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AAC" w:rsidRPr="00BB7AAC" w:rsidRDefault="00BB7AAC" w:rsidP="00BB7A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BB7AAC">
        <w:rPr>
          <w:b/>
          <w:bCs/>
          <w:sz w:val="28"/>
          <w:szCs w:val="28"/>
        </w:rPr>
        <w:t>ПРОЯВЛЕНИЕ ФЛУКТУАЦИЙ НАВИГАЦИОННЫХ СИГНАЛОВ,</w:t>
      </w:r>
    </w:p>
    <w:p w:rsidR="00BB7AAC" w:rsidRPr="00326CA0" w:rsidRDefault="00BB7AAC" w:rsidP="00BB7A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proofErr w:type="gramStart"/>
      <w:r w:rsidRPr="00BB7AAC">
        <w:rPr>
          <w:b/>
          <w:bCs/>
          <w:sz w:val="28"/>
          <w:szCs w:val="28"/>
        </w:rPr>
        <w:t>АССОЦИИРОВАННЫХ</w:t>
      </w:r>
      <w:proofErr w:type="gramEnd"/>
      <w:r w:rsidRPr="00BB7AAC">
        <w:rPr>
          <w:b/>
          <w:bCs/>
          <w:sz w:val="28"/>
          <w:szCs w:val="28"/>
        </w:rPr>
        <w:t xml:space="preserve"> С ПОЛЯРНЫМИ СИЯНИЯМИ</w:t>
      </w:r>
      <w:r w:rsidRPr="00326CA0">
        <w:rPr>
          <w:b/>
          <w:bCs/>
          <w:sz w:val="28"/>
          <w:szCs w:val="28"/>
        </w:rPr>
        <w:t>:</w:t>
      </w:r>
    </w:p>
    <w:p w:rsidR="00521059" w:rsidRDefault="00BB7AAC" w:rsidP="00BB7AA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26CA0">
        <w:rPr>
          <w:b/>
          <w:bCs/>
          <w:sz w:val="28"/>
          <w:szCs w:val="28"/>
        </w:rPr>
        <w:t xml:space="preserve">СОБЫТИЕ 23 </w:t>
      </w:r>
      <w:r w:rsidR="006D6999">
        <w:rPr>
          <w:b/>
          <w:bCs/>
          <w:sz w:val="28"/>
          <w:szCs w:val="28"/>
        </w:rPr>
        <w:t>-</w:t>
      </w:r>
      <w:r w:rsidRPr="00326CA0">
        <w:rPr>
          <w:b/>
          <w:bCs/>
          <w:sz w:val="28"/>
          <w:szCs w:val="28"/>
        </w:rPr>
        <w:t xml:space="preserve"> 24 МАРТА 2023</w:t>
      </w:r>
      <w:r w:rsidR="005E4C53">
        <w:rPr>
          <w:b/>
          <w:bCs/>
          <w:sz w:val="28"/>
          <w:szCs w:val="28"/>
        </w:rPr>
        <w:t xml:space="preserve"> </w:t>
      </w:r>
      <w:r w:rsidR="006D6999">
        <w:rPr>
          <w:b/>
          <w:bCs/>
          <w:sz w:val="28"/>
          <w:szCs w:val="28"/>
        </w:rPr>
        <w:t>ГОДА</w:t>
      </w:r>
    </w:p>
    <w:p w:rsidR="00533A3C" w:rsidRPr="002D024F" w:rsidRDefault="00533A3C" w:rsidP="00BB7AAC">
      <w:pPr>
        <w:spacing w:after="0" w:line="240" w:lineRule="auto"/>
        <w:jc w:val="center"/>
      </w:pPr>
    </w:p>
    <w:p w:rsidR="00521059" w:rsidRPr="009B5FDF" w:rsidRDefault="00186A13" w:rsidP="008C3F54">
      <w:pPr>
        <w:autoSpaceDE w:val="0"/>
        <w:autoSpaceDN w:val="0"/>
        <w:adjustRightInd w:val="0"/>
        <w:spacing w:after="0" w:line="240" w:lineRule="auto"/>
      </w:pPr>
      <w:r>
        <w:t>И</w:t>
      </w:r>
      <w:r w:rsidRPr="009B5FDF">
        <w:t>.</w:t>
      </w:r>
      <w:r>
        <w:t>И</w:t>
      </w:r>
      <w:r w:rsidRPr="009B5FDF">
        <w:t>. Е</w:t>
      </w:r>
      <w:r>
        <w:t>фишов</w:t>
      </w:r>
      <w:proofErr w:type="gramStart"/>
      <w:r w:rsidR="009039F6" w:rsidRPr="00C25F7D">
        <w:rPr>
          <w:vertAlign w:val="superscript"/>
        </w:rPr>
        <w:t>1</w:t>
      </w:r>
      <w:proofErr w:type="gramEnd"/>
      <w:r>
        <w:t>,</w:t>
      </w:r>
      <w:r w:rsidRPr="009B5FDF">
        <w:t xml:space="preserve"> </w:t>
      </w:r>
      <w:r w:rsidR="00E23222">
        <w:t>И</w:t>
      </w:r>
      <w:r w:rsidR="00E23222" w:rsidRPr="009B5FDF">
        <w:t>.</w:t>
      </w:r>
      <w:r w:rsidR="00E23222">
        <w:t>И</w:t>
      </w:r>
      <w:r w:rsidR="00E23222" w:rsidRPr="009B5FDF">
        <w:t xml:space="preserve">. </w:t>
      </w:r>
      <w:r w:rsidR="00E23222">
        <w:t>Шагимуратов</w:t>
      </w:r>
      <w:r w:rsidR="009039F6" w:rsidRPr="00C25F7D">
        <w:rPr>
          <w:vertAlign w:val="superscript"/>
        </w:rPr>
        <w:t>1</w:t>
      </w:r>
      <w:r w:rsidR="00BB7AAC" w:rsidRPr="009B5FDF">
        <w:t xml:space="preserve">, </w:t>
      </w:r>
      <w:r w:rsidR="009B5FDF">
        <w:t>М</w:t>
      </w:r>
      <w:r w:rsidR="009B5FDF" w:rsidRPr="009B5FDF">
        <w:t>.</w:t>
      </w:r>
      <w:r w:rsidR="009B5FDF">
        <w:t>В</w:t>
      </w:r>
      <w:r w:rsidR="009B5FDF" w:rsidRPr="009B5FDF">
        <w:t xml:space="preserve">. </w:t>
      </w:r>
      <w:r w:rsidR="009B5FDF">
        <w:t>Филатов</w:t>
      </w:r>
      <w:r w:rsidR="009039F6" w:rsidRPr="00C25F7D">
        <w:rPr>
          <w:vertAlign w:val="superscript"/>
        </w:rPr>
        <w:t>2</w:t>
      </w:r>
    </w:p>
    <w:p w:rsidR="00F076AE" w:rsidRPr="009B5FDF" w:rsidRDefault="00F076AE" w:rsidP="008C3F54">
      <w:pPr>
        <w:autoSpaceDE w:val="0"/>
        <w:autoSpaceDN w:val="0"/>
        <w:adjustRightInd w:val="0"/>
        <w:spacing w:after="0" w:line="240" w:lineRule="auto"/>
      </w:pPr>
    </w:p>
    <w:p w:rsidR="00F076AE" w:rsidRPr="007B6228" w:rsidRDefault="00F076AE" w:rsidP="008C3F54">
      <w:pPr>
        <w:autoSpaceDE w:val="0"/>
        <w:autoSpaceDN w:val="0"/>
        <w:adjustRightInd w:val="0"/>
        <w:spacing w:after="0" w:line="240" w:lineRule="auto"/>
        <w:rPr>
          <w:i/>
        </w:rPr>
      </w:pPr>
      <w:r w:rsidRPr="007B6228">
        <w:rPr>
          <w:vertAlign w:val="superscript"/>
        </w:rPr>
        <w:t>1</w:t>
      </w:r>
      <w:r w:rsidRPr="00F076AE">
        <w:rPr>
          <w:i/>
          <w:lang w:val="en-US"/>
        </w:rPr>
        <w:t>W</w:t>
      </w:r>
      <w:r w:rsidR="007B6228">
        <w:rPr>
          <w:i/>
        </w:rPr>
        <w:t>Калининградский филиал ИЗМИРАН</w:t>
      </w:r>
      <w:r w:rsidRPr="007B6228">
        <w:rPr>
          <w:i/>
        </w:rPr>
        <w:t xml:space="preserve">, </w:t>
      </w:r>
      <w:proofErr w:type="spellStart"/>
      <w:r w:rsidR="007B6228">
        <w:rPr>
          <w:i/>
        </w:rPr>
        <w:t>Калининград</w:t>
      </w:r>
      <w:proofErr w:type="gramStart"/>
      <w:r w:rsidRPr="007B6228">
        <w:rPr>
          <w:i/>
        </w:rPr>
        <w:t>,</w:t>
      </w:r>
      <w:r w:rsidR="007B6228">
        <w:rPr>
          <w:i/>
        </w:rPr>
        <w:t>Р</w:t>
      </w:r>
      <w:proofErr w:type="gramEnd"/>
      <w:r w:rsidR="007B6228">
        <w:rPr>
          <w:i/>
        </w:rPr>
        <w:t>оссия</w:t>
      </w:r>
      <w:proofErr w:type="spellEnd"/>
    </w:p>
    <w:p w:rsidR="00F076AE" w:rsidRPr="007B6228" w:rsidRDefault="00F076AE" w:rsidP="008C3F54">
      <w:pPr>
        <w:autoSpaceDE w:val="0"/>
        <w:autoSpaceDN w:val="0"/>
        <w:adjustRightInd w:val="0"/>
        <w:spacing w:after="0" w:line="240" w:lineRule="auto"/>
        <w:rPr>
          <w:i/>
        </w:rPr>
      </w:pPr>
      <w:r w:rsidRPr="007B6228">
        <w:rPr>
          <w:vertAlign w:val="superscript"/>
        </w:rPr>
        <w:t>2</w:t>
      </w:r>
      <w:r w:rsidR="00E01030">
        <w:rPr>
          <w:i/>
        </w:rPr>
        <w:t>Полярный геофизический институт</w:t>
      </w:r>
      <w:r w:rsidRPr="007B6228">
        <w:rPr>
          <w:i/>
        </w:rPr>
        <w:t xml:space="preserve">, </w:t>
      </w:r>
      <w:r w:rsidR="007B6228">
        <w:rPr>
          <w:i/>
        </w:rPr>
        <w:t>Апатиты</w:t>
      </w:r>
      <w:r w:rsidRPr="007B6228">
        <w:rPr>
          <w:i/>
        </w:rPr>
        <w:t xml:space="preserve">, </w:t>
      </w:r>
      <w:r w:rsidR="007B6228">
        <w:rPr>
          <w:i/>
        </w:rPr>
        <w:t>Россия</w:t>
      </w:r>
    </w:p>
    <w:p w:rsidR="00F076AE" w:rsidRPr="007B6228" w:rsidRDefault="00F076AE" w:rsidP="008C3F54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B017C7" w:rsidRPr="00B43E10" w:rsidRDefault="004574C6" w:rsidP="009F4A6B">
      <w:pPr>
        <w:tabs>
          <w:tab w:val="center" w:pos="4536"/>
          <w:tab w:val="right" w:pos="6521"/>
          <w:tab w:val="right" w:pos="9356"/>
        </w:tabs>
        <w:spacing w:after="0" w:line="240" w:lineRule="auto"/>
        <w:jc w:val="both"/>
      </w:pPr>
      <w:r w:rsidRPr="00B43E10">
        <w:rPr>
          <w:b/>
        </w:rPr>
        <w:t>Аннотация</w:t>
      </w:r>
      <w:r w:rsidRPr="00B43E10">
        <w:rPr>
          <w:lang w:val="pt-BR"/>
        </w:rPr>
        <w:t xml:space="preserve">. </w:t>
      </w:r>
      <w:r w:rsidR="00B017C7" w:rsidRPr="00B43E10">
        <w:t xml:space="preserve">Проведён анализ сцинтилляций </w:t>
      </w:r>
      <w:r w:rsidR="00B017C7" w:rsidRPr="00B43E10">
        <w:rPr>
          <w:lang w:val="en-US"/>
        </w:rPr>
        <w:t>GPS</w:t>
      </w:r>
      <w:r w:rsidR="00B017C7" w:rsidRPr="00B43E10">
        <w:t>-сигналов</w:t>
      </w:r>
      <w:r w:rsidR="00812A54" w:rsidRPr="00B43E10">
        <w:t xml:space="preserve"> </w:t>
      </w:r>
      <w:r w:rsidR="00B017C7" w:rsidRPr="00B43E10">
        <w:t xml:space="preserve">во время сияний, которые регистрировались на </w:t>
      </w:r>
      <w:r w:rsidR="00186A13" w:rsidRPr="00B43E10">
        <w:t>станции</w:t>
      </w:r>
      <w:r w:rsidR="003332D3" w:rsidRPr="00B43E10">
        <w:t xml:space="preserve"> </w:t>
      </w:r>
      <w:proofErr w:type="spellStart"/>
      <w:r w:rsidR="003332D3" w:rsidRPr="00B43E10">
        <w:t>Кируна</w:t>
      </w:r>
      <w:proofErr w:type="spellEnd"/>
      <w:r w:rsidR="00B017C7" w:rsidRPr="00B43E10">
        <w:t xml:space="preserve"> (67.7</w:t>
      </w:r>
      <w:r w:rsidR="006A0C2E" w:rsidRPr="00B43E10">
        <w:rPr>
          <w:vertAlign w:val="superscript"/>
        </w:rPr>
        <w:t>○</w:t>
      </w:r>
      <w:r w:rsidR="00B017C7" w:rsidRPr="00B43E10">
        <w:rPr>
          <w:lang w:val="en-US"/>
        </w:rPr>
        <w:t>N</w:t>
      </w:r>
      <w:r w:rsidR="00FB4F9A">
        <w:t>, 21.</w:t>
      </w:r>
      <w:r w:rsidR="00186A13" w:rsidRPr="00B43E10">
        <w:t>1</w:t>
      </w:r>
      <w:r w:rsidR="006A0C2E" w:rsidRPr="00B43E10">
        <w:rPr>
          <w:vertAlign w:val="superscript"/>
        </w:rPr>
        <w:t>○</w:t>
      </w:r>
      <w:r w:rsidR="00350212" w:rsidRPr="00B43E10">
        <w:rPr>
          <w:vertAlign w:val="superscript"/>
        </w:rPr>
        <w:t xml:space="preserve"> </w:t>
      </w:r>
      <w:r w:rsidR="00186A13" w:rsidRPr="00B43E10">
        <w:rPr>
          <w:lang w:val="en-US"/>
        </w:rPr>
        <w:t>E</w:t>
      </w:r>
      <w:r w:rsidR="00186A13" w:rsidRPr="00B43E10">
        <w:t>)</w:t>
      </w:r>
      <w:r w:rsidR="00B017C7" w:rsidRPr="00B43E10">
        <w:t xml:space="preserve"> </w:t>
      </w:r>
      <w:r w:rsidR="00C739C9" w:rsidRPr="00B43E10">
        <w:t>23-</w:t>
      </w:r>
      <w:r w:rsidR="00B017C7" w:rsidRPr="00B43E10">
        <w:t xml:space="preserve">24 марта 2023года. Показана прямая связь сцинтилляций с дискретными формами полярных сияний. В качестве индикатора сцинтилляций использованы индексы </w:t>
      </w:r>
      <w:r w:rsidR="00B017C7" w:rsidRPr="00B43E10">
        <w:rPr>
          <w:lang w:val="en-US"/>
        </w:rPr>
        <w:t>ROT</w:t>
      </w:r>
      <w:r w:rsidR="00B017C7" w:rsidRPr="00B43E10">
        <w:t>/</w:t>
      </w:r>
      <w:r w:rsidR="00B017C7" w:rsidRPr="00B43E10">
        <w:rPr>
          <w:lang w:val="en-US"/>
        </w:rPr>
        <w:t>ROTI</w:t>
      </w:r>
      <w:r w:rsidR="00B017C7" w:rsidRPr="00B43E10">
        <w:t>. При проявлении</w:t>
      </w:r>
      <w:r w:rsidR="00812A54" w:rsidRPr="00B43E10">
        <w:t xml:space="preserve"> </w:t>
      </w:r>
      <w:r w:rsidR="00B017C7" w:rsidRPr="00B43E10">
        <w:t>дискретных форм полярных</w:t>
      </w:r>
      <w:r w:rsidR="00812A54" w:rsidRPr="00B43E10">
        <w:t xml:space="preserve"> </w:t>
      </w:r>
      <w:r w:rsidR="00B017C7" w:rsidRPr="00B43E10">
        <w:t xml:space="preserve">сияний регистрировались интенсивные кратковременные всплески </w:t>
      </w:r>
      <w:r w:rsidR="00B017C7" w:rsidRPr="00B43E10">
        <w:rPr>
          <w:lang w:val="en-US"/>
        </w:rPr>
        <w:t>TEC</w:t>
      </w:r>
      <w:r w:rsidR="00B017C7" w:rsidRPr="00B43E10">
        <w:t xml:space="preserve"> флуктуаций</w:t>
      </w:r>
      <w:r w:rsidR="00812A54" w:rsidRPr="00B43E10">
        <w:t xml:space="preserve"> </w:t>
      </w:r>
      <w:r w:rsidR="00B017C7" w:rsidRPr="00B43E10">
        <w:t xml:space="preserve">в пролётах спутников над станцией наблюдения. </w:t>
      </w:r>
      <w:r w:rsidR="00C2091C" w:rsidRPr="00B43E10">
        <w:t xml:space="preserve">Всплески </w:t>
      </w:r>
      <w:r w:rsidR="00B017C7" w:rsidRPr="00B43E10">
        <w:t xml:space="preserve"> </w:t>
      </w:r>
      <w:r w:rsidR="00B017C7" w:rsidRPr="00B43E10">
        <w:rPr>
          <w:lang w:val="en-US"/>
        </w:rPr>
        <w:t>ROT</w:t>
      </w:r>
      <w:r w:rsidR="00B017C7" w:rsidRPr="00B43E10">
        <w:t xml:space="preserve"> превышал</w:t>
      </w:r>
      <w:r w:rsidR="00C2091C" w:rsidRPr="00B43E10">
        <w:t xml:space="preserve">и </w:t>
      </w:r>
      <w:r w:rsidR="00B017C7" w:rsidRPr="00B43E10">
        <w:t xml:space="preserve">2-3 </w:t>
      </w:r>
      <w:r w:rsidR="00B017C7" w:rsidRPr="00B43E10">
        <w:rPr>
          <w:lang w:val="en-US"/>
        </w:rPr>
        <w:t>TECU</w:t>
      </w:r>
      <w:r w:rsidR="00B017C7" w:rsidRPr="00B43E10">
        <w:t xml:space="preserve"> длительностью 2-3 мин. Выявлено пространственно-временное соответствие кратковременных всплесков в вариациях </w:t>
      </w:r>
      <w:r w:rsidR="00B017C7" w:rsidRPr="00B43E10">
        <w:rPr>
          <w:lang w:val="en-US"/>
        </w:rPr>
        <w:t>ROT</w:t>
      </w:r>
      <w:r w:rsidR="00B017C7" w:rsidRPr="00B43E10">
        <w:t xml:space="preserve"> с дискретными формами полярных сияний.</w:t>
      </w:r>
      <w:r w:rsidR="00812A54" w:rsidRPr="00B43E10">
        <w:t xml:space="preserve"> </w:t>
      </w:r>
      <w:r w:rsidR="00B017C7" w:rsidRPr="00B43E10">
        <w:t xml:space="preserve">Результаты свидетельствуют, что индексы </w:t>
      </w:r>
      <w:r w:rsidR="00B017C7" w:rsidRPr="00B43E10">
        <w:rPr>
          <w:lang w:val="en-US"/>
        </w:rPr>
        <w:t>ROT</w:t>
      </w:r>
      <w:r w:rsidR="00B017C7" w:rsidRPr="00B43E10">
        <w:t>/</w:t>
      </w:r>
      <w:r w:rsidR="00B017C7" w:rsidRPr="00B43E10">
        <w:rPr>
          <w:lang w:val="en-US"/>
        </w:rPr>
        <w:t>ROTI</w:t>
      </w:r>
      <w:r w:rsidR="00B017C7" w:rsidRPr="00B43E10">
        <w:t xml:space="preserve">, полученные из стандартных 30 сек </w:t>
      </w:r>
      <w:r w:rsidR="00B017C7" w:rsidRPr="00B43E10">
        <w:rPr>
          <w:lang w:val="en-US"/>
        </w:rPr>
        <w:t>GPS</w:t>
      </w:r>
      <w:r w:rsidR="00B017C7" w:rsidRPr="00B43E10">
        <w:t>-наблюдений</w:t>
      </w:r>
      <w:r w:rsidR="00DD29BE" w:rsidRPr="00B43E10">
        <w:t>,</w:t>
      </w:r>
      <w:r w:rsidR="00B017C7" w:rsidRPr="00B43E10">
        <w:t xml:space="preserve"> могут быть использованы в качестве индикатора </w:t>
      </w:r>
      <w:r w:rsidR="00186A13" w:rsidRPr="00B43E10">
        <w:t>проявления</w:t>
      </w:r>
      <w:r w:rsidR="00812A54" w:rsidRPr="00B43E10">
        <w:t xml:space="preserve"> </w:t>
      </w:r>
      <w:r w:rsidR="00155CF1" w:rsidRPr="00B43E10">
        <w:t>сияний в случаях</w:t>
      </w:r>
      <w:r w:rsidR="00B017C7" w:rsidRPr="00B43E10">
        <w:t xml:space="preserve"> невозможности их регистрации оптическими средствами</w:t>
      </w:r>
    </w:p>
    <w:p w:rsidR="006F0E02" w:rsidRPr="00B43E10" w:rsidRDefault="006F0E02" w:rsidP="006F0E02">
      <w:pPr>
        <w:spacing w:after="0" w:line="240" w:lineRule="auto"/>
        <w:rPr>
          <w:b/>
          <w:lang w:eastAsia="ja-JP"/>
        </w:rPr>
      </w:pPr>
      <w:r w:rsidRPr="00B43E10">
        <w:rPr>
          <w:b/>
          <w:lang w:eastAsia="ja-JP"/>
        </w:rPr>
        <w:t>Введение.</w:t>
      </w:r>
    </w:p>
    <w:p w:rsidR="00906A15" w:rsidRPr="00B43E10" w:rsidRDefault="00906A15" w:rsidP="00906A15">
      <w:pPr>
        <w:spacing w:after="0" w:line="240" w:lineRule="auto"/>
        <w:jc w:val="both"/>
        <w:rPr>
          <w:rFonts w:eastAsia="AdvTT5843c571"/>
        </w:rPr>
      </w:pPr>
      <w:r w:rsidRPr="00B43E10">
        <w:t>Полярные сияния является одной из наиболее известных</w:t>
      </w:r>
      <w:r w:rsidR="00812A54" w:rsidRPr="00B43E10">
        <w:t xml:space="preserve"> </w:t>
      </w:r>
      <w:r w:rsidRPr="00B43E10">
        <w:t>характеристик проявления</w:t>
      </w:r>
      <w:r w:rsidR="00812A54" w:rsidRPr="00B43E10">
        <w:t xml:space="preserve"> </w:t>
      </w:r>
      <w:r w:rsidRPr="00B43E10">
        <w:t xml:space="preserve">магнитосферно-ионосферных связей </w:t>
      </w:r>
      <w:r w:rsidR="00812A54" w:rsidRPr="00B43E10">
        <w:t xml:space="preserve"> </w:t>
      </w:r>
      <w:r w:rsidRPr="00B43E10">
        <w:t>и</w:t>
      </w:r>
      <w:r w:rsidR="00FA619F" w:rsidRPr="00B43E10">
        <w:t xml:space="preserve">   </w:t>
      </w:r>
      <w:proofErr w:type="gramStart"/>
      <w:r w:rsidR="00FA619F" w:rsidRPr="00B43E10">
        <w:t>могут</w:t>
      </w:r>
      <w:proofErr w:type="gramEnd"/>
      <w:r w:rsidR="00FA619F" w:rsidRPr="00B43E10">
        <w:t xml:space="preserve"> служит в качестве </w:t>
      </w:r>
      <w:r w:rsidRPr="00B43E10">
        <w:t xml:space="preserve"> индикатор</w:t>
      </w:r>
      <w:r w:rsidR="00FA619F" w:rsidRPr="00B43E10">
        <w:t>а</w:t>
      </w:r>
      <w:r w:rsidR="00812A54" w:rsidRPr="00B43E10">
        <w:t xml:space="preserve"> </w:t>
      </w:r>
      <w:r w:rsidRPr="00B43E10">
        <w:t>состояни</w:t>
      </w:r>
      <w:r w:rsidR="002327D8" w:rsidRPr="00B43E10">
        <w:t>я</w:t>
      </w:r>
      <w:r w:rsidRPr="00B43E10">
        <w:t xml:space="preserve"> космической погоды. Полярные сияния</w:t>
      </w:r>
      <w:r w:rsidR="00812A54" w:rsidRPr="00B43E10">
        <w:t xml:space="preserve"> </w:t>
      </w:r>
      <w:r w:rsidRPr="00B43E10">
        <w:t xml:space="preserve">обычно наблюдаются на </w:t>
      </w:r>
      <w:proofErr w:type="spellStart"/>
      <w:r w:rsidRPr="00B43E10">
        <w:t>авроральных</w:t>
      </w:r>
      <w:proofErr w:type="spellEnd"/>
      <w:r w:rsidRPr="00B43E10">
        <w:t xml:space="preserve"> широтах</w:t>
      </w:r>
      <w:r w:rsidR="00812A54" w:rsidRPr="00B43E10">
        <w:t xml:space="preserve"> </w:t>
      </w:r>
      <w:r w:rsidRPr="00B43E10">
        <w:t>[Ягодкина и др.2019]</w:t>
      </w:r>
      <w:r w:rsidR="00EB7791" w:rsidRPr="00B43E10">
        <w:t>,</w:t>
      </w:r>
      <w:r w:rsidRPr="00B43E10">
        <w:t xml:space="preserve"> но могут про</w:t>
      </w:r>
      <w:r w:rsidR="002327D8" w:rsidRPr="00B43E10">
        <w:t>я</w:t>
      </w:r>
      <w:r w:rsidRPr="00B43E10">
        <w:t>влят</w:t>
      </w:r>
      <w:r w:rsidR="002327D8" w:rsidRPr="00B43E10">
        <w:t>ь</w:t>
      </w:r>
      <w:r w:rsidRPr="00B43E10">
        <w:t xml:space="preserve">ся на средних, низких широтах [Михалев и Белецкий, 2025]. </w:t>
      </w:r>
      <w:r w:rsidRPr="00B43E10">
        <w:rPr>
          <w:rFonts w:eastAsia="AdvTT5843c571"/>
        </w:rPr>
        <w:t xml:space="preserve">В </w:t>
      </w:r>
      <w:proofErr w:type="spellStart"/>
      <w:r w:rsidRPr="00B43E10">
        <w:rPr>
          <w:rFonts w:eastAsia="AdvTT5843c571"/>
        </w:rPr>
        <w:t>авроральной</w:t>
      </w:r>
      <w:proofErr w:type="spellEnd"/>
      <w:r w:rsidRPr="00B43E10">
        <w:rPr>
          <w:rFonts w:eastAsia="AdvTT5843c571"/>
        </w:rPr>
        <w:t xml:space="preserve"> области фазовые флуктуации обычно наблюдаются в периоды </w:t>
      </w:r>
      <w:proofErr w:type="spellStart"/>
      <w:r w:rsidRPr="00B43E10">
        <w:rPr>
          <w:rFonts w:eastAsia="AdvTT5843c571"/>
        </w:rPr>
        <w:t>авроральных</w:t>
      </w:r>
      <w:proofErr w:type="spellEnd"/>
      <w:r w:rsidRPr="00B43E10">
        <w:rPr>
          <w:rFonts w:eastAsia="AdvTT5843c571"/>
        </w:rPr>
        <w:t xml:space="preserve"> возмущений и тесно связаны с динамикой </w:t>
      </w:r>
      <w:proofErr w:type="spellStart"/>
      <w:r w:rsidRPr="00B43E10">
        <w:rPr>
          <w:rFonts w:eastAsia="AdvTT5843c571"/>
        </w:rPr>
        <w:t>аврорального</w:t>
      </w:r>
      <w:proofErr w:type="spellEnd"/>
      <w:r w:rsidRPr="00B43E10">
        <w:rPr>
          <w:rFonts w:eastAsia="AdvTT5843c571"/>
        </w:rPr>
        <w:t xml:space="preserve"> овала [</w:t>
      </w:r>
      <w:proofErr w:type="spellStart"/>
      <w:r w:rsidRPr="00B43E10">
        <w:rPr>
          <w:rFonts w:eastAsia="AdvTT5843c571"/>
        </w:rPr>
        <w:t>Черноусс</w:t>
      </w:r>
      <w:proofErr w:type="spellEnd"/>
      <w:r w:rsidRPr="00B43E10">
        <w:rPr>
          <w:rFonts w:eastAsia="AdvTT5843c571"/>
        </w:rPr>
        <w:t xml:space="preserve"> и др., 2018].</w:t>
      </w:r>
    </w:p>
    <w:p w:rsidR="00906A15" w:rsidRPr="00B43E10" w:rsidRDefault="00906A15" w:rsidP="00906A15">
      <w:pPr>
        <w:spacing w:after="0" w:line="240" w:lineRule="auto"/>
        <w:jc w:val="both"/>
      </w:pPr>
      <w:r w:rsidRPr="00B43E10">
        <w:t xml:space="preserve"> Существует большое разнообразие форм сияний [</w:t>
      </w:r>
      <w:r w:rsidRPr="00B43E10">
        <w:rPr>
          <w:lang w:val="en-US"/>
        </w:rPr>
        <w:t>Davis</w:t>
      </w:r>
      <w:r w:rsidRPr="00B43E10">
        <w:t xml:space="preserve"> 1978]. Такие</w:t>
      </w:r>
      <w:r w:rsidR="002327D8" w:rsidRPr="00B43E10">
        <w:t>,</w:t>
      </w:r>
      <w:r w:rsidRPr="00B43E10">
        <w:t xml:space="preserve"> как дуги (</w:t>
      </w:r>
      <w:proofErr w:type="spellStart"/>
      <w:r w:rsidRPr="00B43E10">
        <w:rPr>
          <w:rFonts w:eastAsiaTheme="minorHAnsi"/>
        </w:rPr>
        <w:t>arcs</w:t>
      </w:r>
      <w:proofErr w:type="spellEnd"/>
      <w:r w:rsidRPr="00B43E10">
        <w:rPr>
          <w:rFonts w:eastAsiaTheme="minorHAnsi"/>
        </w:rPr>
        <w:t>),</w:t>
      </w:r>
      <w:r w:rsidRPr="00B43E10">
        <w:t xml:space="preserve"> спирали (</w:t>
      </w:r>
      <w:proofErr w:type="spellStart"/>
      <w:r w:rsidRPr="00B43E10">
        <w:rPr>
          <w:rFonts w:eastAsiaTheme="minorHAnsi"/>
        </w:rPr>
        <w:t>spira</w:t>
      </w:r>
      <w:proofErr w:type="spellEnd"/>
      <w:r w:rsidRPr="00B43E10">
        <w:rPr>
          <w:rFonts w:eastAsiaTheme="minorHAnsi"/>
          <w:lang w:val="en-US"/>
        </w:rPr>
        <w:t>l</w:t>
      </w:r>
      <w:r w:rsidRPr="00B43E10">
        <w:rPr>
          <w:rFonts w:eastAsiaTheme="minorHAnsi"/>
        </w:rPr>
        <w:t>), полосы (</w:t>
      </w:r>
      <w:proofErr w:type="spellStart"/>
      <w:r w:rsidRPr="00B43E10">
        <w:rPr>
          <w:rFonts w:eastAsiaTheme="minorHAnsi"/>
        </w:rPr>
        <w:t>bands</w:t>
      </w:r>
      <w:proofErr w:type="spellEnd"/>
      <w:r w:rsidRPr="00B43E10">
        <w:rPr>
          <w:rFonts w:eastAsiaTheme="minorHAnsi"/>
        </w:rPr>
        <w:t>) и другие. Мы</w:t>
      </w:r>
      <w:r w:rsidR="00812A54" w:rsidRPr="00B43E10">
        <w:rPr>
          <w:rFonts w:eastAsiaTheme="minorHAnsi"/>
        </w:rPr>
        <w:t xml:space="preserve"> </w:t>
      </w:r>
      <w:r w:rsidRPr="00B43E10">
        <w:rPr>
          <w:rFonts w:eastAsiaTheme="minorHAnsi"/>
        </w:rPr>
        <w:t>здесь выделяем отдельный класс си</w:t>
      </w:r>
      <w:r w:rsidR="002327D8" w:rsidRPr="00B43E10">
        <w:rPr>
          <w:rFonts w:eastAsiaTheme="minorHAnsi"/>
        </w:rPr>
        <w:t>я</w:t>
      </w:r>
      <w:r w:rsidRPr="00B43E10">
        <w:rPr>
          <w:rFonts w:eastAsiaTheme="minorHAnsi"/>
        </w:rPr>
        <w:t>ний – дискретные формы</w:t>
      </w:r>
      <w:r w:rsidR="005816CF" w:rsidRPr="00B43E10">
        <w:rPr>
          <w:rFonts w:eastAsiaTheme="minorHAnsi"/>
        </w:rPr>
        <w:t xml:space="preserve"> </w:t>
      </w:r>
      <w:r w:rsidRPr="00B43E10">
        <w:t>[</w:t>
      </w:r>
      <w:proofErr w:type="spellStart"/>
      <w:r w:rsidRPr="00B43E10">
        <w:rPr>
          <w:color w:val="000000"/>
          <w:lang w:val="en-US"/>
        </w:rPr>
        <w:t>Karlsson</w:t>
      </w:r>
      <w:proofErr w:type="spellEnd"/>
      <w:r w:rsidRPr="00B43E10">
        <w:rPr>
          <w:color w:val="000000"/>
        </w:rPr>
        <w:t xml:space="preserve"> </w:t>
      </w:r>
      <w:r w:rsidRPr="00B43E10">
        <w:rPr>
          <w:color w:val="000000"/>
          <w:lang w:val="en-US"/>
        </w:rPr>
        <w:t>et</w:t>
      </w:r>
      <w:r w:rsidRPr="00B43E10">
        <w:rPr>
          <w:color w:val="000000"/>
        </w:rPr>
        <w:t xml:space="preserve"> </w:t>
      </w:r>
      <w:r w:rsidRPr="00B43E10">
        <w:rPr>
          <w:color w:val="000000"/>
          <w:lang w:val="en-US"/>
        </w:rPr>
        <w:t>al</w:t>
      </w:r>
      <w:r w:rsidRPr="00B43E10">
        <w:rPr>
          <w:color w:val="000000"/>
        </w:rPr>
        <w:t>.2020</w:t>
      </w:r>
      <w:r w:rsidRPr="00B43E10">
        <w:t>]. С полярными сияниями связаны флуктуации, сцинтилляции навигационных сигналов. Высокочастотные (быстрые) флуктуации, носящие название сцинтилляций, обусловлены дифракцией сигналов на мелкомасштабных неоднородностях, размеры которых сравнимы с зоной Френеля. Низкочастотные (медленные) флуктуации обусловлены рефракцией сигнала на крупномасштабных неоднородностях размерами более 300 м [</w:t>
      </w:r>
      <w:proofErr w:type="spellStart"/>
      <w:r w:rsidRPr="00B43E10">
        <w:rPr>
          <w:lang w:val="en-US"/>
        </w:rPr>
        <w:t>Kintner</w:t>
      </w:r>
      <w:proofErr w:type="spellEnd"/>
      <w:r w:rsidRPr="00B43E10">
        <w:t xml:space="preserve"> </w:t>
      </w:r>
      <w:r w:rsidRPr="00B43E10">
        <w:rPr>
          <w:lang w:val="en-US"/>
        </w:rPr>
        <w:t>et</w:t>
      </w:r>
      <w:r w:rsidRPr="00B43E10">
        <w:t xml:space="preserve"> </w:t>
      </w:r>
      <w:r w:rsidRPr="00B43E10">
        <w:rPr>
          <w:lang w:val="en-US"/>
        </w:rPr>
        <w:t>al</w:t>
      </w:r>
      <w:r w:rsidRPr="00B43E10">
        <w:t>., 2007]</w:t>
      </w:r>
      <w:r w:rsidR="00FA619F" w:rsidRPr="00B43E10">
        <w:t>.</w:t>
      </w:r>
      <w:r w:rsidRPr="00B43E10">
        <w:t xml:space="preserve"> Медленные флуктуации характеризуют </w:t>
      </w:r>
      <w:r w:rsidR="00D13BC5" w:rsidRPr="00B43E10">
        <w:t>изменения</w:t>
      </w:r>
      <w:r w:rsidRPr="00B43E10">
        <w:t xml:space="preserve"> полного электронного содержания (</w:t>
      </w:r>
      <w:r w:rsidRPr="00B43E10">
        <w:rPr>
          <w:lang w:val="en-US"/>
        </w:rPr>
        <w:t>TEC</w:t>
      </w:r>
      <w:r w:rsidRPr="00B43E10">
        <w:t xml:space="preserve"> — </w:t>
      </w:r>
      <w:r w:rsidRPr="00B43E10">
        <w:rPr>
          <w:lang w:val="en-US"/>
        </w:rPr>
        <w:t>Total</w:t>
      </w:r>
      <w:r w:rsidRPr="00B43E10">
        <w:t xml:space="preserve"> </w:t>
      </w:r>
      <w:r w:rsidRPr="00B43E10">
        <w:rPr>
          <w:lang w:val="en-US"/>
        </w:rPr>
        <w:t>Electron</w:t>
      </w:r>
      <w:r w:rsidRPr="00B43E10">
        <w:t xml:space="preserve"> </w:t>
      </w:r>
      <w:r w:rsidRPr="00B43E10">
        <w:rPr>
          <w:lang w:val="en-US"/>
        </w:rPr>
        <w:t>Content</w:t>
      </w:r>
      <w:r w:rsidRPr="00B43E10">
        <w:t>) вдоль луча спутник ‒ приемник.</w:t>
      </w:r>
      <w:r w:rsidR="00812A54" w:rsidRPr="00B43E10">
        <w:t xml:space="preserve"> </w:t>
      </w:r>
      <w:r w:rsidRPr="00B43E10">
        <w:t>На высоких широтах доминирующими являются фазовые флуктуации</w:t>
      </w:r>
      <w:r w:rsidRPr="00B43E10">
        <w:rPr>
          <w:rFonts w:eastAsia="AdvTT5843c571"/>
        </w:rPr>
        <w:t xml:space="preserve">. </w:t>
      </w:r>
      <w:r w:rsidRPr="00B43E10">
        <w:t>Флуктуации могут вызывать сбои навигационных сигналов, срывы, скачки фазы и в конечном итоге могут приводить к нарушениям работы навигационных систем [</w:t>
      </w:r>
      <w:proofErr w:type="spellStart"/>
      <w:r w:rsidRPr="00B43E10">
        <w:rPr>
          <w:lang w:val="en-US"/>
        </w:rPr>
        <w:t>Fabro</w:t>
      </w:r>
      <w:proofErr w:type="spellEnd"/>
      <w:r w:rsidRPr="00B43E10">
        <w:t xml:space="preserve"> </w:t>
      </w:r>
      <w:r w:rsidRPr="00B43E10">
        <w:rPr>
          <w:lang w:val="en-US"/>
        </w:rPr>
        <w:t>et</w:t>
      </w:r>
      <w:r w:rsidRPr="00B43E10">
        <w:t xml:space="preserve"> </w:t>
      </w:r>
      <w:r w:rsidRPr="00B43E10">
        <w:rPr>
          <w:lang w:val="en-US"/>
        </w:rPr>
        <w:t>al</w:t>
      </w:r>
      <w:r w:rsidRPr="00B43E10">
        <w:t>., 2021;</w:t>
      </w:r>
      <w:r w:rsidR="00FD31FD" w:rsidRPr="00B43E10">
        <w:t xml:space="preserve"> </w:t>
      </w:r>
      <w:r w:rsidRPr="00B43E10">
        <w:t xml:space="preserve">Захаров и др.2020; </w:t>
      </w:r>
      <w:proofErr w:type="spellStart"/>
      <w:r w:rsidRPr="00B43E10">
        <w:rPr>
          <w:color w:val="000000"/>
          <w:lang w:val="en-US"/>
        </w:rPr>
        <w:t>Yasyukevich</w:t>
      </w:r>
      <w:proofErr w:type="spellEnd"/>
      <w:r w:rsidRPr="00B43E10">
        <w:rPr>
          <w:color w:val="000000"/>
        </w:rPr>
        <w:t xml:space="preserve"> </w:t>
      </w:r>
      <w:r w:rsidRPr="00B43E10">
        <w:rPr>
          <w:color w:val="000000"/>
          <w:lang w:val="en-US"/>
        </w:rPr>
        <w:t>et</w:t>
      </w:r>
      <w:r w:rsidRPr="00B43E10">
        <w:rPr>
          <w:color w:val="000000"/>
        </w:rPr>
        <w:t xml:space="preserve"> </w:t>
      </w:r>
      <w:r w:rsidRPr="00B43E10">
        <w:rPr>
          <w:color w:val="000000"/>
          <w:lang w:val="en-US"/>
        </w:rPr>
        <w:t>al</w:t>
      </w:r>
      <w:r w:rsidRPr="00B43E10">
        <w:rPr>
          <w:color w:val="000000"/>
        </w:rPr>
        <w:t>.2020</w:t>
      </w:r>
      <w:r w:rsidR="00FD31FD" w:rsidRPr="00B43E10">
        <w:t>].</w:t>
      </w:r>
      <w:r w:rsidRPr="00B43E10">
        <w:rPr>
          <w:color w:val="000000"/>
        </w:rPr>
        <w:t xml:space="preserve"> </w:t>
      </w:r>
    </w:p>
    <w:p w:rsidR="00906A15" w:rsidRPr="00B43E10" w:rsidRDefault="00906A15" w:rsidP="00906A15">
      <w:pPr>
        <w:spacing w:after="0" w:line="240" w:lineRule="auto"/>
        <w:ind w:firstLine="284"/>
        <w:jc w:val="both"/>
      </w:pPr>
      <w:r w:rsidRPr="00B43E10">
        <w:rPr>
          <w:rFonts w:eastAsia="AdvTT5843c571"/>
        </w:rPr>
        <w:t xml:space="preserve"> Стандартные измерения </w:t>
      </w:r>
      <w:proofErr w:type="gramStart"/>
      <w:r w:rsidRPr="00B43E10">
        <w:rPr>
          <w:rFonts w:eastAsia="AdvTT5843c571"/>
        </w:rPr>
        <w:t>позволяют получать данные о</w:t>
      </w:r>
      <w:r w:rsidRPr="00B43E10">
        <w:t xml:space="preserve"> ТЕС </w:t>
      </w:r>
      <w:r w:rsidRPr="00B43E10">
        <w:rPr>
          <w:rFonts w:eastAsia="AdvTT5843c571"/>
        </w:rPr>
        <w:t>с 30 сек</w:t>
      </w:r>
      <w:proofErr w:type="gramEnd"/>
      <w:r w:rsidRPr="00B43E10">
        <w:rPr>
          <w:rFonts w:eastAsia="AdvTT5843c571"/>
        </w:rPr>
        <w:t xml:space="preserve"> интервалом. Наиболее широко используемым индикатором </w:t>
      </w:r>
      <w:proofErr w:type="spellStart"/>
      <w:r w:rsidRPr="00B43E10">
        <w:rPr>
          <w:rFonts w:eastAsia="AdvTT5843c571"/>
        </w:rPr>
        <w:t>флуктуационной</w:t>
      </w:r>
      <w:proofErr w:type="spellEnd"/>
      <w:r w:rsidRPr="00B43E10">
        <w:rPr>
          <w:rFonts w:eastAsia="AdvTT5843c571"/>
        </w:rPr>
        <w:t xml:space="preserve"> активности являются параметр ROT (</w:t>
      </w:r>
      <w:proofErr w:type="spellStart"/>
      <w:r w:rsidRPr="00B43E10">
        <w:rPr>
          <w:rFonts w:eastAsia="AdvTT5843c571"/>
        </w:rPr>
        <w:t>Rate</w:t>
      </w:r>
      <w:proofErr w:type="spellEnd"/>
      <w:r w:rsidRPr="00B43E10">
        <w:rPr>
          <w:rFonts w:eastAsia="AdvTT5843c571"/>
        </w:rPr>
        <w:t xml:space="preserve"> </w:t>
      </w:r>
      <w:r w:rsidRPr="00B43E10">
        <w:rPr>
          <w:rFonts w:eastAsia="AdvTT5843c571"/>
          <w:lang w:val="en-US"/>
        </w:rPr>
        <w:t>of</w:t>
      </w:r>
      <w:r w:rsidRPr="00B43E10">
        <w:rPr>
          <w:rFonts w:eastAsia="AdvTT5843c571"/>
        </w:rPr>
        <w:t xml:space="preserve"> TEC </w:t>
      </w:r>
      <w:r w:rsidRPr="00B43E10">
        <w:rPr>
          <w:rFonts w:eastAsia="AdvTT5843c571"/>
          <w:lang w:val="en-US"/>
        </w:rPr>
        <w:t>change</w:t>
      </w:r>
      <w:r w:rsidRPr="00B43E10">
        <w:rPr>
          <w:rFonts w:eastAsia="AdvTT5843c571"/>
        </w:rPr>
        <w:t xml:space="preserve">) и индекс интенсивности флуктуаций </w:t>
      </w:r>
      <w:r w:rsidRPr="00B43E10">
        <w:rPr>
          <w:rFonts w:eastAsia="AdvTT5843c571"/>
          <w:lang w:val="en-US"/>
        </w:rPr>
        <w:t>ROTI</w:t>
      </w:r>
      <w:r w:rsidRPr="00B43E10">
        <w:rPr>
          <w:rFonts w:eastAsia="AdvTT5843c571"/>
        </w:rPr>
        <w:t>. Индекс позволяет детектировать наличие ионосферных неоднородностей [</w:t>
      </w:r>
      <w:proofErr w:type="spellStart"/>
      <w:r w:rsidRPr="00B43E10">
        <w:rPr>
          <w:rFonts w:eastAsia="AdvTT5843c571"/>
          <w:lang w:val="en-US"/>
        </w:rPr>
        <w:t>Semeter</w:t>
      </w:r>
      <w:proofErr w:type="spellEnd"/>
      <w:r w:rsidRPr="00B43E10">
        <w:rPr>
          <w:rFonts w:eastAsia="AdvTT5843c571"/>
        </w:rPr>
        <w:t xml:space="preserve"> </w:t>
      </w:r>
      <w:r w:rsidRPr="00B43E10">
        <w:rPr>
          <w:rFonts w:eastAsia="AdvTT5843c571"/>
          <w:lang w:val="en-US"/>
        </w:rPr>
        <w:t>et</w:t>
      </w:r>
      <w:r w:rsidRPr="00B43E10">
        <w:rPr>
          <w:rFonts w:eastAsia="AdvTT5843c571"/>
        </w:rPr>
        <w:t xml:space="preserve"> </w:t>
      </w:r>
      <w:r w:rsidRPr="00B43E10">
        <w:rPr>
          <w:rFonts w:eastAsia="AdvTT5843c571"/>
          <w:lang w:val="en-US"/>
        </w:rPr>
        <w:t>al</w:t>
      </w:r>
      <w:r w:rsidRPr="00B43E10">
        <w:rPr>
          <w:rFonts w:eastAsia="AdvTT5843c571"/>
        </w:rPr>
        <w:t>.2017</w:t>
      </w:r>
      <w:r w:rsidR="003403A4" w:rsidRPr="00B43E10">
        <w:rPr>
          <w:rFonts w:eastAsia="AdvTT5843c571"/>
        </w:rPr>
        <w:t>;Захаренкова и др.2018</w:t>
      </w:r>
      <w:r w:rsidR="003403A4" w:rsidRPr="00B43E10">
        <w:t>]</w:t>
      </w:r>
      <w:r w:rsidR="00371E40" w:rsidRPr="00B43E10">
        <w:rPr>
          <w:rFonts w:eastAsia="AdvTT5843c571"/>
        </w:rPr>
        <w:t>.</w:t>
      </w:r>
      <w:r w:rsidRPr="00B43E10">
        <w:rPr>
          <w:rFonts w:eastAsia="AdvTT5843c571"/>
        </w:rPr>
        <w:t xml:space="preserve"> </w:t>
      </w:r>
      <w:r w:rsidRPr="00B43E10">
        <w:t>В работе [</w:t>
      </w:r>
      <w:proofErr w:type="spellStart"/>
      <w:r w:rsidR="003403A4" w:rsidRPr="00B43E10">
        <w:t>Шагимуратов</w:t>
      </w:r>
      <w:proofErr w:type="spellEnd"/>
      <w:r w:rsidR="003403A4" w:rsidRPr="00B43E10">
        <w:t xml:space="preserve"> и др.</w:t>
      </w:r>
      <w:r w:rsidRPr="00B43E10">
        <w:t xml:space="preserve"> 2021] показано, что при прохождении сигналов через области дискретных форм полярных сияний интенсивность флуктуаций и, соответственно, ошибки позиционирования существенно увеличиваются. Дискретные сияния характеризуются большой динамикой. На коротком интервале времени положение и форма сияний может существенно изменяться, что влияет на величину и динамику ошибок</w:t>
      </w:r>
      <w:r w:rsidR="00B37F72" w:rsidRPr="00B43E10">
        <w:t xml:space="preserve"> навигации</w:t>
      </w:r>
      <w:r w:rsidRPr="00B43E10">
        <w:t xml:space="preserve">. В рассматриваемой работе представлен анализ </w:t>
      </w:r>
      <w:r w:rsidR="002D16BE" w:rsidRPr="00B43E10">
        <w:t xml:space="preserve">связи фазовых флуктуаций сигналов </w:t>
      </w:r>
      <w:r w:rsidR="002D16BE" w:rsidRPr="00B43E10">
        <w:rPr>
          <w:lang w:val="en-US"/>
        </w:rPr>
        <w:t>GPS</w:t>
      </w:r>
      <w:r w:rsidR="002D16BE" w:rsidRPr="00B43E10">
        <w:t xml:space="preserve"> с дискретными</w:t>
      </w:r>
      <w:r w:rsidR="00812A54" w:rsidRPr="00B43E10">
        <w:t xml:space="preserve"> </w:t>
      </w:r>
      <w:r w:rsidR="002D16BE" w:rsidRPr="00B43E10">
        <w:t xml:space="preserve">сияниями в периоды высокой </w:t>
      </w:r>
      <w:proofErr w:type="spellStart"/>
      <w:r w:rsidR="002D16BE" w:rsidRPr="00B43E10">
        <w:t>авроральной</w:t>
      </w:r>
      <w:proofErr w:type="spellEnd"/>
      <w:r w:rsidR="002D16BE" w:rsidRPr="00B43E10">
        <w:t xml:space="preserve"> активности 23-24 марта 2023.</w:t>
      </w:r>
    </w:p>
    <w:p w:rsidR="00A87710" w:rsidRPr="00B43E10" w:rsidRDefault="00A87710" w:rsidP="00906A15">
      <w:pPr>
        <w:spacing w:after="0" w:line="240" w:lineRule="auto"/>
        <w:ind w:firstLine="284"/>
        <w:jc w:val="both"/>
      </w:pPr>
    </w:p>
    <w:p w:rsidR="00906A15" w:rsidRPr="00B43E10" w:rsidRDefault="00906A15" w:rsidP="00906A15">
      <w:pPr>
        <w:spacing w:after="0" w:line="240" w:lineRule="auto"/>
        <w:jc w:val="both"/>
        <w:rPr>
          <w:b/>
        </w:rPr>
      </w:pPr>
      <w:r w:rsidRPr="00B43E10">
        <w:rPr>
          <w:b/>
        </w:rPr>
        <w:t>Данные и метод</w:t>
      </w:r>
      <w:r w:rsidR="009F4A6B" w:rsidRPr="00B43E10">
        <w:rPr>
          <w:b/>
        </w:rPr>
        <w:t>.</w:t>
      </w:r>
    </w:p>
    <w:p w:rsidR="00906A15" w:rsidRPr="00B43E10" w:rsidRDefault="00906A15" w:rsidP="00F76F22">
      <w:pPr>
        <w:autoSpaceDE w:val="0"/>
        <w:autoSpaceDN w:val="0"/>
        <w:adjustRightInd w:val="0"/>
        <w:spacing w:after="0" w:line="240" w:lineRule="auto"/>
        <w:jc w:val="both"/>
      </w:pPr>
      <w:r w:rsidRPr="00B43E10">
        <w:rPr>
          <w:rFonts w:eastAsia="Newton-Regular"/>
        </w:rPr>
        <w:t xml:space="preserve">Полярные сияния регистрировались камерой полного неба на станции </w:t>
      </w:r>
      <w:proofErr w:type="spellStart"/>
      <w:r w:rsidRPr="00B43E10">
        <w:rPr>
          <w:rFonts w:eastAsia="Newton-Regular"/>
        </w:rPr>
        <w:t>Кируна</w:t>
      </w:r>
      <w:proofErr w:type="spellEnd"/>
      <w:r w:rsidRPr="00B43E10">
        <w:rPr>
          <w:rFonts w:eastAsia="Newton-Regular"/>
        </w:rPr>
        <w:t xml:space="preserve"> </w:t>
      </w:r>
      <w:r w:rsidRPr="00B43E10">
        <w:rPr>
          <w:rFonts w:eastAsiaTheme="minorHAnsi"/>
        </w:rPr>
        <w:t>(67.74</w:t>
      </w:r>
      <w:r w:rsidR="00B43E10" w:rsidRPr="00B43E10">
        <w:rPr>
          <w:vertAlign w:val="superscript"/>
        </w:rPr>
        <w:t>○</w:t>
      </w:r>
      <w:r w:rsidRPr="00B43E10">
        <w:rPr>
          <w:rFonts w:eastAsiaTheme="minorHAnsi"/>
        </w:rPr>
        <w:t>N; 21.06</w:t>
      </w:r>
      <w:r w:rsidR="00B43E10" w:rsidRPr="00B43E10">
        <w:rPr>
          <w:vertAlign w:val="superscript"/>
        </w:rPr>
        <w:t>○</w:t>
      </w:r>
      <w:r w:rsidRPr="00B43E10">
        <w:rPr>
          <w:rFonts w:eastAsiaTheme="minorHAnsi"/>
        </w:rPr>
        <w:t xml:space="preserve">E) </w:t>
      </w:r>
      <w:hyperlink r:id="rId6" w:history="1">
        <w:r w:rsidRPr="00B43E10">
          <w:rPr>
            <w:rStyle w:val="a3"/>
            <w:rFonts w:eastAsia="Newton-Regular"/>
          </w:rPr>
          <w:t>http://www2.irf.se/allsky/dasc</w:t>
        </w:r>
      </w:hyperlink>
      <w:r w:rsidRPr="00B43E10">
        <w:rPr>
          <w:rFonts w:eastAsia="Newton-Regular"/>
        </w:rPr>
        <w:t>). Для анализа фл</w:t>
      </w:r>
      <w:r w:rsidR="007932AF" w:rsidRPr="00B43E10">
        <w:rPr>
          <w:rFonts w:eastAsia="Newton-Regular"/>
        </w:rPr>
        <w:t>уктуаций навигационных сигналов</w:t>
      </w:r>
      <w:r w:rsidR="00FD31FD" w:rsidRPr="00B43E10">
        <w:rPr>
          <w:rFonts w:eastAsia="Newton-Regular"/>
        </w:rPr>
        <w:t>,</w:t>
      </w:r>
      <w:r w:rsidRPr="00B43E10">
        <w:rPr>
          <w:rFonts w:eastAsia="Newton-Regular"/>
        </w:rPr>
        <w:t xml:space="preserve"> ассоциированны</w:t>
      </w:r>
      <w:r w:rsidR="00FD31FD" w:rsidRPr="00B43E10">
        <w:rPr>
          <w:rFonts w:eastAsia="Newton-Regular"/>
        </w:rPr>
        <w:t>х</w:t>
      </w:r>
      <w:r w:rsidRPr="00B43E10">
        <w:rPr>
          <w:rFonts w:eastAsia="Newton-Regular"/>
        </w:rPr>
        <w:t xml:space="preserve"> </w:t>
      </w:r>
      <w:r w:rsidR="00F23D11">
        <w:rPr>
          <w:rFonts w:eastAsia="Newton-Regular"/>
        </w:rPr>
        <w:t>с</w:t>
      </w:r>
      <w:r w:rsidRPr="00B43E10">
        <w:rPr>
          <w:rFonts w:eastAsia="Newton-Regular"/>
        </w:rPr>
        <w:t xml:space="preserve"> </w:t>
      </w:r>
      <w:proofErr w:type="gramStart"/>
      <w:r w:rsidRPr="00B43E10">
        <w:rPr>
          <w:rFonts w:eastAsia="Newton-Regular"/>
        </w:rPr>
        <w:t>полярными</w:t>
      </w:r>
      <w:proofErr w:type="gramEnd"/>
      <w:r w:rsidRPr="00B43E10">
        <w:rPr>
          <w:rFonts w:eastAsia="Newton-Regular"/>
        </w:rPr>
        <w:t xml:space="preserve"> сияниям, использовались</w:t>
      </w:r>
      <w:r w:rsidR="00812A54" w:rsidRPr="00B43E10">
        <w:rPr>
          <w:rFonts w:eastAsia="Newton-Regular"/>
        </w:rPr>
        <w:t xml:space="preserve"> </w:t>
      </w:r>
      <w:r w:rsidRPr="00B43E10">
        <w:rPr>
          <w:rFonts w:eastAsia="Newton-Regular"/>
          <w:lang w:val="en-US"/>
        </w:rPr>
        <w:t>GPS</w:t>
      </w:r>
      <w:r w:rsidRPr="00B43E10">
        <w:rPr>
          <w:rFonts w:eastAsia="Newton-Regular"/>
        </w:rPr>
        <w:t xml:space="preserve"> наблюдения</w:t>
      </w:r>
      <w:r w:rsidR="00812A54" w:rsidRPr="00B43E10">
        <w:rPr>
          <w:rFonts w:eastAsia="Newton-Regular"/>
        </w:rPr>
        <w:t xml:space="preserve"> </w:t>
      </w:r>
      <w:r w:rsidRPr="00B43E10">
        <w:rPr>
          <w:rFonts w:eastAsia="Newton-Regular"/>
        </w:rPr>
        <w:t xml:space="preserve">также по стации </w:t>
      </w:r>
      <w:proofErr w:type="spellStart"/>
      <w:r w:rsidRPr="00B43E10">
        <w:rPr>
          <w:rFonts w:eastAsia="Newton-Regular"/>
        </w:rPr>
        <w:t>Ки</w:t>
      </w:r>
      <w:r w:rsidR="007932AF" w:rsidRPr="00B43E10">
        <w:rPr>
          <w:rFonts w:eastAsia="Newton-Regular"/>
        </w:rPr>
        <w:t>руна</w:t>
      </w:r>
      <w:proofErr w:type="spellEnd"/>
      <w:r w:rsidR="007932AF" w:rsidRPr="00B43E10">
        <w:rPr>
          <w:rFonts w:eastAsia="Newton-Regular"/>
        </w:rPr>
        <w:t>. Привлекались стандартные</w:t>
      </w:r>
      <w:r w:rsidRPr="00B43E10">
        <w:rPr>
          <w:rFonts w:eastAsia="Newton-Regular"/>
        </w:rPr>
        <w:t xml:space="preserve"> фазовые измерения. Совместные и одновременные наблюдения </w:t>
      </w:r>
      <w:r w:rsidR="00C71C71" w:rsidRPr="00B43E10">
        <w:rPr>
          <w:rFonts w:eastAsia="Newton-Regular"/>
        </w:rPr>
        <w:t xml:space="preserve">позволили </w:t>
      </w:r>
      <w:r w:rsidRPr="00B43E10">
        <w:rPr>
          <w:rFonts w:eastAsia="Newton-Regular"/>
        </w:rPr>
        <w:t>выявить пространственно- временное соответствие полярных сияний и флуктуаций навигационных сигналов во время</w:t>
      </w:r>
      <w:r w:rsidR="00812A54" w:rsidRPr="00B43E10">
        <w:rPr>
          <w:rFonts w:eastAsia="Newton-Regular"/>
        </w:rPr>
        <w:t xml:space="preserve"> </w:t>
      </w:r>
      <w:r w:rsidR="007932AF" w:rsidRPr="00B43E10">
        <w:rPr>
          <w:rFonts w:eastAsia="Newton-Regular"/>
        </w:rPr>
        <w:t xml:space="preserve">магнитной бури </w:t>
      </w:r>
      <w:r w:rsidRPr="00B43E10">
        <w:rPr>
          <w:rFonts w:eastAsia="Newton-Regular"/>
        </w:rPr>
        <w:t>23-24 марта 2023г.</w:t>
      </w:r>
      <w:r w:rsidR="00812A54" w:rsidRPr="00B43E10">
        <w:rPr>
          <w:rFonts w:eastAsia="Newton-Regular"/>
        </w:rPr>
        <w:t xml:space="preserve"> </w:t>
      </w:r>
      <w:r w:rsidRPr="00B43E10">
        <w:rPr>
          <w:rFonts w:eastAsia="Newton-Regular"/>
        </w:rPr>
        <w:t xml:space="preserve">Для оценки </w:t>
      </w:r>
      <w:proofErr w:type="spellStart"/>
      <w:r w:rsidRPr="00B43E10">
        <w:rPr>
          <w:rFonts w:eastAsia="Newton-Regular"/>
        </w:rPr>
        <w:t>флуктуационной</w:t>
      </w:r>
      <w:proofErr w:type="spellEnd"/>
      <w:r w:rsidR="00812A54" w:rsidRPr="00B43E10">
        <w:rPr>
          <w:rFonts w:eastAsia="Newton-Regular"/>
        </w:rPr>
        <w:t xml:space="preserve"> </w:t>
      </w:r>
      <w:r w:rsidRPr="00B43E10">
        <w:rPr>
          <w:rFonts w:eastAsia="Newton-Regular"/>
        </w:rPr>
        <w:t xml:space="preserve">активности навигационных сигналов использовались </w:t>
      </w:r>
      <w:r w:rsidRPr="00B43E10">
        <w:t>индексы ROT/ROTI</w:t>
      </w:r>
      <w:r w:rsidR="007932AF" w:rsidRPr="00B43E10">
        <w:t xml:space="preserve"> </w:t>
      </w:r>
      <w:r w:rsidRPr="00B43E10">
        <w:t>[</w:t>
      </w:r>
      <w:r w:rsidRPr="00B43E10">
        <w:rPr>
          <w:color w:val="1F1F1F"/>
          <w:lang w:val="en-US"/>
        </w:rPr>
        <w:t>Zhao</w:t>
      </w:r>
      <w:r w:rsidRPr="00B43E10">
        <w:rPr>
          <w:color w:val="1F1F1F"/>
        </w:rPr>
        <w:t xml:space="preserve"> </w:t>
      </w:r>
      <w:r w:rsidRPr="00B43E10">
        <w:rPr>
          <w:color w:val="1F1F1F"/>
          <w:lang w:val="en-US"/>
        </w:rPr>
        <w:t>D</w:t>
      </w:r>
      <w:r w:rsidRPr="00B43E10">
        <w:rPr>
          <w:color w:val="1F1F1F"/>
        </w:rPr>
        <w:t xml:space="preserve">., </w:t>
      </w:r>
      <w:r w:rsidRPr="00B43E10">
        <w:rPr>
          <w:color w:val="1F1F1F"/>
          <w:lang w:val="en-US"/>
        </w:rPr>
        <w:t>et</w:t>
      </w:r>
      <w:r w:rsidRPr="00B43E10">
        <w:rPr>
          <w:color w:val="1F1F1F"/>
        </w:rPr>
        <w:t xml:space="preserve"> </w:t>
      </w:r>
      <w:r w:rsidRPr="00B43E10">
        <w:rPr>
          <w:color w:val="1F1F1F"/>
          <w:lang w:val="en-US"/>
        </w:rPr>
        <w:t>al</w:t>
      </w:r>
      <w:r w:rsidRPr="00B43E10">
        <w:rPr>
          <w:color w:val="1F1F1F"/>
        </w:rPr>
        <w:t>.</w:t>
      </w:r>
      <w:r w:rsidRPr="00B43E10">
        <w:rPr>
          <w:rFonts w:eastAsia="Times New Roman"/>
          <w:bCs/>
          <w:color w:val="000000"/>
          <w:kern w:val="36"/>
          <w:lang w:eastAsia="ru-RU"/>
        </w:rPr>
        <w:t xml:space="preserve"> 2022</w:t>
      </w:r>
      <w:r w:rsidRPr="00B43E10">
        <w:rPr>
          <w:rFonts w:eastAsia="Times New Roman"/>
          <w:b/>
          <w:bCs/>
          <w:color w:val="000000"/>
          <w:kern w:val="36"/>
          <w:lang w:eastAsia="ru-RU"/>
        </w:rPr>
        <w:t>].</w:t>
      </w:r>
      <w:r w:rsidR="00D329F8" w:rsidRPr="00B43E10">
        <w:t xml:space="preserve"> Индекс ROT (</w:t>
      </w:r>
      <w:proofErr w:type="spellStart"/>
      <w:r w:rsidR="00D329F8" w:rsidRPr="00B43E10">
        <w:t>Rate</w:t>
      </w:r>
      <w:proofErr w:type="spellEnd"/>
      <w:r w:rsidR="00D329F8" w:rsidRPr="00B43E10">
        <w:t xml:space="preserve"> </w:t>
      </w:r>
      <w:r w:rsidR="00D329F8" w:rsidRPr="00B43E10">
        <w:rPr>
          <w:lang w:val="en-US"/>
        </w:rPr>
        <w:t>Of</w:t>
      </w:r>
      <w:r w:rsidRPr="00B43E10">
        <w:t xml:space="preserve"> TEC)</w:t>
      </w:r>
      <w:r w:rsidR="00812A54" w:rsidRPr="00B43E10">
        <w:t xml:space="preserve"> </w:t>
      </w:r>
      <w:r w:rsidRPr="00B43E10">
        <w:t>представляет собой скорость изменения ТЕС на 1мин.</w:t>
      </w:r>
      <w:r w:rsidR="00812A54" w:rsidRPr="00B43E10">
        <w:t xml:space="preserve"> </w:t>
      </w:r>
      <w:r w:rsidRPr="00B43E10">
        <w:t>интервале. Индекс ROTI характеризует интенсивность флуктуаций</w:t>
      </w:r>
      <w:r w:rsidR="00812A54" w:rsidRPr="00B43E10">
        <w:t xml:space="preserve"> </w:t>
      </w:r>
      <w:r w:rsidRPr="00B43E10">
        <w:t>и представляет собой стандартное отклонение значений ROT на определенном временном интервале. Основы метода оценки TEC флуктуаций представлены в работе [</w:t>
      </w:r>
      <w:proofErr w:type="spellStart"/>
      <w:r w:rsidRPr="00B43E10">
        <w:t>Захаренкова</w:t>
      </w:r>
      <w:proofErr w:type="spellEnd"/>
      <w:r w:rsidRPr="00B43E10">
        <w:t xml:space="preserve"> и др., 2018].</w:t>
      </w:r>
    </w:p>
    <w:p w:rsidR="00906A15" w:rsidRPr="00B43E10" w:rsidRDefault="00906A15" w:rsidP="00F76F22">
      <w:pPr>
        <w:spacing w:line="240" w:lineRule="auto"/>
        <w:jc w:val="both"/>
        <w:rPr>
          <w:color w:val="000000"/>
        </w:rPr>
      </w:pPr>
      <w:r w:rsidRPr="00B43E10">
        <w:lastRenderedPageBreak/>
        <w:t>Индекс рассчитывался на 10 мин. интервале для</w:t>
      </w:r>
      <w:r w:rsidR="00812A54" w:rsidRPr="00B43E10">
        <w:t xml:space="preserve"> </w:t>
      </w:r>
      <w:r w:rsidRPr="00B43E10">
        <w:t xml:space="preserve">всех видимых станцией </w:t>
      </w:r>
      <w:r w:rsidR="00C71C71" w:rsidRPr="00B43E10">
        <w:t>спутников</w:t>
      </w:r>
      <w:r w:rsidRPr="00B43E10">
        <w:t xml:space="preserve"> с углами возвышения выше 20</w:t>
      </w:r>
      <w:r w:rsidRPr="00B43E10">
        <w:rPr>
          <w:vertAlign w:val="superscript"/>
        </w:rPr>
        <w:t>○</w:t>
      </w:r>
      <w:r w:rsidRPr="00B43E10">
        <w:t xml:space="preserve">. </w:t>
      </w:r>
      <w:r w:rsidRPr="00B43E10">
        <w:rPr>
          <w:rFonts w:eastAsia="Newton-Regular"/>
        </w:rPr>
        <w:t>Мы применили дополнительную обработку</w:t>
      </w:r>
      <w:r w:rsidR="00812A54" w:rsidRPr="00B43E10">
        <w:rPr>
          <w:rFonts w:eastAsia="Newton-Regular"/>
        </w:rPr>
        <w:t xml:space="preserve"> </w:t>
      </w:r>
      <w:r w:rsidRPr="00B43E10">
        <w:rPr>
          <w:rFonts w:eastAsia="Newton-Regular"/>
        </w:rPr>
        <w:t>полученных данных с целью выявления и коррекции фазовых слипов (</w:t>
      </w:r>
      <w:proofErr w:type="spellStart"/>
      <w:r w:rsidRPr="00B43E10">
        <w:rPr>
          <w:rFonts w:eastAsia="Newton-Regular"/>
        </w:rPr>
        <w:t>cycle</w:t>
      </w:r>
      <w:proofErr w:type="spellEnd"/>
      <w:r w:rsidRPr="00B43E10">
        <w:rPr>
          <w:rFonts w:eastAsia="Newton-Regular"/>
        </w:rPr>
        <w:t xml:space="preserve"> </w:t>
      </w:r>
      <w:proofErr w:type="spellStart"/>
      <w:r w:rsidRPr="00B43E10">
        <w:rPr>
          <w:rFonts w:eastAsia="Newton-Regular"/>
        </w:rPr>
        <w:t>slips</w:t>
      </w:r>
      <w:proofErr w:type="spellEnd"/>
      <w:r w:rsidRPr="00B43E10">
        <w:rPr>
          <w:rFonts w:eastAsia="Newton-Regular"/>
        </w:rPr>
        <w:t>, потери фазы,</w:t>
      </w:r>
      <w:r w:rsidR="00812A54" w:rsidRPr="00B43E10">
        <w:rPr>
          <w:rFonts w:eastAsia="Newton-Regular"/>
        </w:rPr>
        <w:t xml:space="preserve"> </w:t>
      </w:r>
      <w:r w:rsidRPr="00B43E10">
        <w:rPr>
          <w:rFonts w:eastAsia="Newton-Regular"/>
        </w:rPr>
        <w:t xml:space="preserve">“перескоки” фазы), а также устранения возможных выпадающих значений. Измерения корректировались на </w:t>
      </w:r>
      <w:r w:rsidRPr="00B43E10">
        <w:rPr>
          <w:color w:val="000000"/>
        </w:rPr>
        <w:t>скачки фазы (</w:t>
      </w:r>
      <w:proofErr w:type="spellStart"/>
      <w:r w:rsidRPr="00B43E10">
        <w:rPr>
          <w:rFonts w:eastAsia="AdvTT5843c571"/>
        </w:rPr>
        <w:t>cycle-slips</w:t>
      </w:r>
      <w:proofErr w:type="spellEnd"/>
      <w:r w:rsidRPr="00B43E10">
        <w:rPr>
          <w:rFonts w:eastAsia="AdvTT5843c571"/>
        </w:rPr>
        <w:t>)</w:t>
      </w:r>
      <w:r w:rsidR="00812A54" w:rsidRPr="00B43E10">
        <w:rPr>
          <w:color w:val="000000"/>
        </w:rPr>
        <w:t xml:space="preserve"> </w:t>
      </w:r>
      <w:r w:rsidRPr="00B43E10">
        <w:rPr>
          <w:color w:val="000000"/>
        </w:rPr>
        <w:t>при их величине более 5</w:t>
      </w:r>
      <w:r w:rsidRPr="00B43E10">
        <w:rPr>
          <w:color w:val="000000"/>
          <w:lang w:val="en-US"/>
        </w:rPr>
        <w:t>TECU</w:t>
      </w:r>
      <w:r w:rsidRPr="00B43E10">
        <w:rPr>
          <w:color w:val="000000"/>
        </w:rPr>
        <w:t xml:space="preserve"> на интервале 30сек.</w:t>
      </w:r>
    </w:p>
    <w:p w:rsidR="006F0E02" w:rsidRPr="00B43E10" w:rsidRDefault="00E71B55" w:rsidP="009F4A6B">
      <w:pPr>
        <w:tabs>
          <w:tab w:val="center" w:pos="4536"/>
          <w:tab w:val="right" w:pos="6521"/>
          <w:tab w:val="right" w:pos="9356"/>
        </w:tabs>
        <w:spacing w:after="0"/>
        <w:jc w:val="both"/>
        <w:rPr>
          <w:b/>
        </w:rPr>
      </w:pPr>
      <w:r w:rsidRPr="00B43E10">
        <w:rPr>
          <w:b/>
        </w:rPr>
        <w:t>Результаты</w:t>
      </w:r>
      <w:r w:rsidR="009F4A6B" w:rsidRPr="00B43E10">
        <w:rPr>
          <w:b/>
        </w:rPr>
        <w:t>.</w:t>
      </w:r>
    </w:p>
    <w:p w:rsidR="006F0E02" w:rsidRPr="00B43E10" w:rsidRDefault="00AD4647" w:rsidP="00D80914">
      <w:pPr>
        <w:tabs>
          <w:tab w:val="center" w:pos="4536"/>
          <w:tab w:val="right" w:pos="6521"/>
          <w:tab w:val="right" w:pos="9356"/>
        </w:tabs>
        <w:spacing w:after="0" w:line="240" w:lineRule="auto"/>
        <w:jc w:val="both"/>
      </w:pPr>
      <w:r w:rsidRPr="00B43E10">
        <w:t>Сильная геомагнитная буря регистрировалась 23-24 марта 2023г</w:t>
      </w:r>
      <w:r w:rsidR="00D91C4A" w:rsidRPr="00B43E10">
        <w:t>.</w:t>
      </w:r>
      <w:r w:rsidR="00A5245F">
        <w:t>,</w:t>
      </w:r>
      <w:r w:rsidRPr="00B43E10">
        <w:t xml:space="preserve"> </w:t>
      </w:r>
      <w:r w:rsidR="00A5245F">
        <w:t>м</w:t>
      </w:r>
      <w:r w:rsidRPr="00B43E10">
        <w:t xml:space="preserve">инимальная величина </w:t>
      </w:r>
      <w:proofErr w:type="spellStart"/>
      <w:r w:rsidRPr="00B43E10">
        <w:rPr>
          <w:lang w:val="en-US"/>
        </w:rPr>
        <w:t>Dst</w:t>
      </w:r>
      <w:proofErr w:type="spellEnd"/>
      <w:r w:rsidRPr="00B43E10">
        <w:t xml:space="preserve"> достигала около </w:t>
      </w:r>
      <w:r w:rsidR="00FA619F" w:rsidRPr="00B43E10">
        <w:t>-</w:t>
      </w:r>
      <w:r w:rsidRPr="00B43E10">
        <w:t xml:space="preserve">160 </w:t>
      </w:r>
      <w:proofErr w:type="spellStart"/>
      <w:r w:rsidRPr="00B43E10">
        <w:rPr>
          <w:lang w:val="en-US"/>
        </w:rPr>
        <w:t>nT</w:t>
      </w:r>
      <w:proofErr w:type="spellEnd"/>
      <w:r w:rsidRPr="00B43E10">
        <w:t xml:space="preserve"> 24</w:t>
      </w:r>
      <w:r w:rsidR="00FA619F" w:rsidRPr="00B43E10">
        <w:t>марта</w:t>
      </w:r>
      <w:r w:rsidRPr="00B43E10">
        <w:t xml:space="preserve"> в 03</w:t>
      </w:r>
      <w:r w:rsidRPr="00B43E10">
        <w:rPr>
          <w:lang w:val="en-US"/>
        </w:rPr>
        <w:t>UT</w:t>
      </w:r>
      <w:r w:rsidRPr="00B43E10">
        <w:t>.</w:t>
      </w:r>
      <w:r w:rsidR="0047706A" w:rsidRPr="00B43E10">
        <w:t xml:space="preserve"> Высокая </w:t>
      </w:r>
      <w:proofErr w:type="spellStart"/>
      <w:r w:rsidR="0047706A" w:rsidRPr="00B43E10">
        <w:t>а</w:t>
      </w:r>
      <w:r w:rsidRPr="00B43E10">
        <w:t>вроральная</w:t>
      </w:r>
      <w:proofErr w:type="spellEnd"/>
      <w:r w:rsidRPr="00B43E10">
        <w:t xml:space="preserve"> акти</w:t>
      </w:r>
      <w:r w:rsidR="0047706A" w:rsidRPr="00B43E10">
        <w:t>вность наблюдалась в дневное</w:t>
      </w:r>
      <w:r w:rsidR="00812A54" w:rsidRPr="00B43E10">
        <w:t xml:space="preserve"> </w:t>
      </w:r>
      <w:r w:rsidR="0047706A" w:rsidRPr="00B43E10">
        <w:t>(около 10-12</w:t>
      </w:r>
      <w:r w:rsidR="0047706A" w:rsidRPr="00B43E10">
        <w:rPr>
          <w:lang w:val="en-US"/>
        </w:rPr>
        <w:t>UT</w:t>
      </w:r>
      <w:r w:rsidR="0047706A" w:rsidRPr="00B43E10">
        <w:t xml:space="preserve">) и вечернее время (19-23 </w:t>
      </w:r>
      <w:r w:rsidR="0047706A" w:rsidRPr="00B43E10">
        <w:rPr>
          <w:lang w:val="en-US"/>
        </w:rPr>
        <w:t>UT</w:t>
      </w:r>
      <w:r w:rsidR="0047706A" w:rsidRPr="00B43E10">
        <w:t xml:space="preserve">) 23 марта и </w:t>
      </w:r>
      <w:r w:rsidR="00C71C71" w:rsidRPr="00B43E10">
        <w:t xml:space="preserve"> в </w:t>
      </w:r>
      <w:r w:rsidR="0047706A" w:rsidRPr="00B43E10">
        <w:t>утренние часы 24 марта</w:t>
      </w:r>
      <w:r w:rsidR="000153A6" w:rsidRPr="00B43E10">
        <w:t>. Индекс АЕ</w:t>
      </w:r>
      <w:r w:rsidR="00812A54" w:rsidRPr="00B43E10">
        <w:t xml:space="preserve"> </w:t>
      </w:r>
      <w:r w:rsidR="000153A6" w:rsidRPr="00B43E10">
        <w:t>в эти периоды превышал 1000-1500</w:t>
      </w:r>
      <w:proofErr w:type="spellStart"/>
      <w:r w:rsidR="000153A6" w:rsidRPr="00B43E10">
        <w:rPr>
          <w:lang w:val="en-US"/>
        </w:rPr>
        <w:t>nT</w:t>
      </w:r>
      <w:proofErr w:type="spellEnd"/>
      <w:r w:rsidR="0047706A" w:rsidRPr="00B43E10">
        <w:t xml:space="preserve"> (рис.1).</w:t>
      </w:r>
    </w:p>
    <w:p w:rsidR="002D0FEC" w:rsidRPr="00B43E10" w:rsidRDefault="002D0FEC" w:rsidP="000D45EA">
      <w:pPr>
        <w:tabs>
          <w:tab w:val="center" w:pos="4536"/>
          <w:tab w:val="right" w:pos="6521"/>
          <w:tab w:val="right" w:pos="9356"/>
        </w:tabs>
        <w:spacing w:after="0"/>
        <w:ind w:firstLine="284"/>
        <w:jc w:val="both"/>
      </w:pPr>
    </w:p>
    <w:p w:rsidR="00E50E98" w:rsidRPr="00B43E10" w:rsidRDefault="002D0FEC" w:rsidP="002D0FEC">
      <w:pPr>
        <w:tabs>
          <w:tab w:val="center" w:pos="4536"/>
          <w:tab w:val="right" w:pos="6521"/>
          <w:tab w:val="right" w:pos="9356"/>
        </w:tabs>
        <w:spacing w:after="0" w:line="240" w:lineRule="auto"/>
        <w:jc w:val="both"/>
        <w:rPr>
          <w:lang w:val="en-US"/>
        </w:rPr>
      </w:pPr>
      <w:r w:rsidRPr="00B43E10">
        <w:rPr>
          <w:noProof/>
          <w:lang w:eastAsia="ru-RU"/>
        </w:rPr>
        <w:drawing>
          <wp:inline distT="0" distB="0" distL="0" distR="0">
            <wp:extent cx="2784143" cy="702967"/>
            <wp:effectExtent l="19050" t="0" r="0" b="0"/>
            <wp:docPr id="4" name="Рисунок 1" descr="C:\Users\User\Pictures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Рисунок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434" b="15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447" cy="705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3E10">
        <w:rPr>
          <w:noProof/>
          <w:lang w:eastAsia="ru-RU"/>
        </w:rPr>
        <w:drawing>
          <wp:inline distT="0" distB="0" distL="0" distR="0">
            <wp:extent cx="3072168" cy="686904"/>
            <wp:effectExtent l="19050" t="0" r="0" b="0"/>
            <wp:docPr id="12" name="Рисунок 2" descr="G:\IVAN\2026\Апатиты (просидинг)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VAN\2026\Апатиты (просидинг)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335" cy="695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E02" w:rsidRPr="00B43E10" w:rsidRDefault="006F0E02" w:rsidP="0025246F">
      <w:pPr>
        <w:tabs>
          <w:tab w:val="center" w:pos="4536"/>
          <w:tab w:val="right" w:pos="6521"/>
          <w:tab w:val="right" w:pos="9356"/>
        </w:tabs>
        <w:spacing w:after="0" w:line="240" w:lineRule="auto"/>
        <w:jc w:val="both"/>
        <w:rPr>
          <w:lang w:val="en-US"/>
        </w:rPr>
      </w:pPr>
    </w:p>
    <w:p w:rsidR="006F0E02" w:rsidRPr="00B43E10" w:rsidRDefault="00BC197F" w:rsidP="00B017C7">
      <w:pPr>
        <w:tabs>
          <w:tab w:val="center" w:pos="4536"/>
          <w:tab w:val="right" w:pos="6521"/>
          <w:tab w:val="right" w:pos="9356"/>
        </w:tabs>
        <w:spacing w:after="0" w:line="240" w:lineRule="auto"/>
        <w:ind w:firstLine="284"/>
        <w:jc w:val="both"/>
      </w:pPr>
      <w:r w:rsidRPr="00B43E10">
        <w:t xml:space="preserve">Рис.1. Вариации </w:t>
      </w:r>
      <w:proofErr w:type="spellStart"/>
      <w:r w:rsidRPr="00B43E10">
        <w:rPr>
          <w:lang w:val="en-US"/>
        </w:rPr>
        <w:t>Dst</w:t>
      </w:r>
      <w:proofErr w:type="spellEnd"/>
      <w:r w:rsidRPr="00B43E10">
        <w:t xml:space="preserve"> в марте</w:t>
      </w:r>
      <w:r w:rsidR="00812A54" w:rsidRPr="00B43E10">
        <w:t xml:space="preserve"> </w:t>
      </w:r>
      <w:r w:rsidRPr="00B43E10">
        <w:t>2023г. и</w:t>
      </w:r>
      <w:r w:rsidR="00812A54" w:rsidRPr="00B43E10">
        <w:t xml:space="preserve"> </w:t>
      </w:r>
      <w:r w:rsidRPr="00B43E10">
        <w:t xml:space="preserve">вариации </w:t>
      </w:r>
      <w:r w:rsidRPr="00B43E10">
        <w:rPr>
          <w:lang w:val="en-US"/>
        </w:rPr>
        <w:t>AE</w:t>
      </w:r>
      <w:r w:rsidR="00812A54" w:rsidRPr="00B43E10">
        <w:t xml:space="preserve"> </w:t>
      </w:r>
      <w:r w:rsidRPr="00B43E10">
        <w:t>23</w:t>
      </w:r>
      <w:r w:rsidR="0008467C">
        <w:t xml:space="preserve"> и </w:t>
      </w:r>
      <w:r w:rsidRPr="00B43E10">
        <w:t>24 марта.</w:t>
      </w:r>
    </w:p>
    <w:p w:rsidR="009034FC" w:rsidRPr="00B43E10" w:rsidRDefault="009034FC" w:rsidP="002D0FEC">
      <w:pPr>
        <w:tabs>
          <w:tab w:val="center" w:pos="4536"/>
          <w:tab w:val="right" w:pos="6521"/>
          <w:tab w:val="right" w:pos="9356"/>
        </w:tabs>
        <w:spacing w:after="0" w:line="240" w:lineRule="auto"/>
        <w:ind w:firstLine="284"/>
        <w:jc w:val="both"/>
      </w:pPr>
    </w:p>
    <w:p w:rsidR="006764C6" w:rsidRPr="00B43E10" w:rsidRDefault="00F23D11" w:rsidP="00D80914">
      <w:pPr>
        <w:autoSpaceDE w:val="0"/>
        <w:autoSpaceDN w:val="0"/>
        <w:adjustRightInd w:val="0"/>
        <w:spacing w:after="0" w:line="240" w:lineRule="auto"/>
        <w:jc w:val="both"/>
        <w:rPr>
          <w:rFonts w:eastAsia="Newton-Regular"/>
          <w:vertAlign w:val="superscript"/>
        </w:rPr>
      </w:pPr>
      <w:r>
        <w:t xml:space="preserve">       </w:t>
      </w:r>
      <w:r w:rsidR="00713998" w:rsidRPr="00B43E10">
        <w:t>На рис.</w:t>
      </w:r>
      <w:r w:rsidR="00FA619F" w:rsidRPr="00B43E10">
        <w:t>2</w:t>
      </w:r>
      <w:r w:rsidR="00243517" w:rsidRPr="00B43E10">
        <w:t xml:space="preserve"> </w:t>
      </w:r>
      <w:r w:rsidR="00713998" w:rsidRPr="00B43E10">
        <w:t>представлены  вариации индекса ROT по всем спутник</w:t>
      </w:r>
      <w:r w:rsidR="00577DB5" w:rsidRPr="00B43E10">
        <w:t>ам,</w:t>
      </w:r>
      <w:r w:rsidR="00713998" w:rsidRPr="00B43E10">
        <w:t xml:space="preserve"> наблюдаемы</w:t>
      </w:r>
      <w:r w:rsidR="009530A4" w:rsidRPr="00B43E10">
        <w:t>м</w:t>
      </w:r>
      <w:r w:rsidR="00713998" w:rsidRPr="00B43E10">
        <w:t xml:space="preserve"> станцией </w:t>
      </w:r>
      <w:r w:rsidR="00713998" w:rsidRPr="00B43E10">
        <w:rPr>
          <w:lang w:val="en-US"/>
        </w:rPr>
        <w:t>KIRO</w:t>
      </w:r>
      <w:r w:rsidR="007368F4" w:rsidRPr="00B43E10">
        <w:t>,</w:t>
      </w:r>
      <w:r w:rsidR="00713998" w:rsidRPr="00B43E10">
        <w:t xml:space="preserve">  и </w:t>
      </w:r>
      <w:r w:rsidR="006764C6" w:rsidRPr="00B43E10">
        <w:t xml:space="preserve"> </w:t>
      </w:r>
      <w:r w:rsidR="00C37436" w:rsidRPr="00B43E10">
        <w:t>интенсивность</w:t>
      </w:r>
      <w:r w:rsidR="00713998" w:rsidRPr="00B43E10">
        <w:t xml:space="preserve"> флуктуаций </w:t>
      </w:r>
      <w:r w:rsidR="00243517" w:rsidRPr="00B43E10">
        <w:rPr>
          <w:lang w:val="en-US"/>
        </w:rPr>
        <w:t>ROTI</w:t>
      </w:r>
      <w:r w:rsidR="00243517" w:rsidRPr="00B43E10">
        <w:t xml:space="preserve"> </w:t>
      </w:r>
      <w:r w:rsidR="00713998" w:rsidRPr="00B43E10">
        <w:t>(круги) 23 и</w:t>
      </w:r>
      <w:r w:rsidR="00243517" w:rsidRPr="00B43E10">
        <w:t xml:space="preserve"> </w:t>
      </w:r>
      <w:r w:rsidR="00713998" w:rsidRPr="00B43E10">
        <w:t>24 марта.</w:t>
      </w:r>
      <w:r w:rsidR="00243517" w:rsidRPr="00B43E10">
        <w:rPr>
          <w:rFonts w:eastAsia="Newton-Regular"/>
        </w:rPr>
        <w:t xml:space="preserve"> </w:t>
      </w:r>
      <w:r w:rsidR="00D457D6" w:rsidRPr="00B43E10">
        <w:rPr>
          <w:rFonts w:eastAsia="Newton-Regular"/>
        </w:rPr>
        <w:t xml:space="preserve">Наблюдается явная корреляция </w:t>
      </w:r>
      <w:r w:rsidR="00D457D6" w:rsidRPr="00B43E10">
        <w:rPr>
          <w:rFonts w:eastAsia="Newton-Regular"/>
          <w:lang w:val="en-US"/>
        </w:rPr>
        <w:t>ROT</w:t>
      </w:r>
      <w:r w:rsidR="00D457D6" w:rsidRPr="00B43E10">
        <w:rPr>
          <w:rFonts w:eastAsia="Newton-Regular"/>
        </w:rPr>
        <w:t xml:space="preserve"> с  вариацией АЕ индекс</w:t>
      </w:r>
      <w:r w:rsidR="00FA619F" w:rsidRPr="00B43E10">
        <w:rPr>
          <w:rFonts w:eastAsia="Newton-Regular"/>
        </w:rPr>
        <w:t xml:space="preserve">а в </w:t>
      </w:r>
      <w:r w:rsidR="006764C6" w:rsidRPr="00B43E10">
        <w:rPr>
          <w:rFonts w:eastAsia="Newton-Regular"/>
        </w:rPr>
        <w:t>д</w:t>
      </w:r>
      <w:r w:rsidR="00D457D6" w:rsidRPr="00B43E10">
        <w:rPr>
          <w:rFonts w:eastAsia="Newton-Regular"/>
        </w:rPr>
        <w:t xml:space="preserve">невное  </w:t>
      </w:r>
      <w:r w:rsidR="006764C6" w:rsidRPr="00B43E10">
        <w:rPr>
          <w:rFonts w:eastAsia="Newton-Regular"/>
        </w:rPr>
        <w:t>и</w:t>
      </w:r>
      <w:r w:rsidR="00D457D6" w:rsidRPr="00B43E10">
        <w:rPr>
          <w:rFonts w:eastAsia="Newton-Regular"/>
        </w:rPr>
        <w:t xml:space="preserve"> вечернее время 23 марта и </w:t>
      </w:r>
      <w:r w:rsidR="006764C6" w:rsidRPr="00B43E10">
        <w:rPr>
          <w:rFonts w:eastAsia="Newton-Regular"/>
        </w:rPr>
        <w:t xml:space="preserve"> в </w:t>
      </w:r>
      <w:r w:rsidR="00D457D6" w:rsidRPr="00B43E10">
        <w:rPr>
          <w:rFonts w:eastAsia="Newton-Regular"/>
        </w:rPr>
        <w:t xml:space="preserve">утренние часы 24 </w:t>
      </w:r>
      <w:r w:rsidR="006764C6" w:rsidRPr="00B43E10">
        <w:rPr>
          <w:rFonts w:eastAsia="Newton-Regular"/>
        </w:rPr>
        <w:t>м</w:t>
      </w:r>
      <w:r w:rsidR="00D457D6" w:rsidRPr="00B43E10">
        <w:rPr>
          <w:rFonts w:eastAsia="Newton-Regular"/>
        </w:rPr>
        <w:t>арта.</w:t>
      </w:r>
      <w:r w:rsidR="006764C6" w:rsidRPr="00B43E10">
        <w:rPr>
          <w:rFonts w:eastAsia="Newton-Regular"/>
        </w:rPr>
        <w:t xml:space="preserve"> </w:t>
      </w:r>
      <w:r w:rsidR="00C465F8" w:rsidRPr="00B43E10">
        <w:rPr>
          <w:rFonts w:eastAsia="Newton-Regular"/>
        </w:rPr>
        <w:t xml:space="preserve"> </w:t>
      </w:r>
      <w:r w:rsidR="009E2CC6" w:rsidRPr="00B43E10">
        <w:rPr>
          <w:rFonts w:eastAsia="Newton-Regular"/>
        </w:rPr>
        <w:t xml:space="preserve">Можно отметить, что </w:t>
      </w:r>
      <w:r w:rsidR="00EC0435" w:rsidRPr="00B43E10">
        <w:rPr>
          <w:rFonts w:eastAsia="Newton-Regular"/>
        </w:rPr>
        <w:t>при</w:t>
      </w:r>
      <w:r w:rsidR="009E2CC6" w:rsidRPr="00B43E10">
        <w:rPr>
          <w:rFonts w:eastAsia="Newton-Regular"/>
        </w:rPr>
        <w:t xml:space="preserve"> отсутствии </w:t>
      </w:r>
      <w:proofErr w:type="spellStart"/>
      <w:r w:rsidR="009E2CC6" w:rsidRPr="00B43E10">
        <w:rPr>
          <w:rFonts w:eastAsia="Newton-Regular"/>
        </w:rPr>
        <w:t>авроральной</w:t>
      </w:r>
      <w:proofErr w:type="spellEnd"/>
      <w:r w:rsidR="009E2CC6" w:rsidRPr="00B43E10">
        <w:rPr>
          <w:rFonts w:eastAsia="Newton-Regular"/>
        </w:rPr>
        <w:t xml:space="preserve"> активности </w:t>
      </w:r>
      <w:r w:rsidR="009E2CC6" w:rsidRPr="00B43E10">
        <w:rPr>
          <w:rFonts w:eastAsia="Newton-Regular"/>
          <w:lang w:val="en-US"/>
        </w:rPr>
        <w:t>ROT</w:t>
      </w:r>
      <w:r w:rsidR="009E2CC6" w:rsidRPr="00B43E10">
        <w:rPr>
          <w:rFonts w:eastAsia="Newton-Regular"/>
        </w:rPr>
        <w:t xml:space="preserve"> варьируется около нулевых значений. На графике это </w:t>
      </w:r>
      <w:proofErr w:type="gramStart"/>
      <w:r w:rsidR="009E2CC6" w:rsidRPr="00B43E10">
        <w:rPr>
          <w:rFonts w:eastAsia="Newton-Regular"/>
        </w:rPr>
        <w:t>выглядит как горизонтальна</w:t>
      </w:r>
      <w:proofErr w:type="gramEnd"/>
      <w:r w:rsidR="009E2CC6" w:rsidRPr="00B43E10">
        <w:rPr>
          <w:rFonts w:eastAsia="Newton-Regular"/>
        </w:rPr>
        <w:t xml:space="preserve"> линия с небольшими флуктуациями. </w:t>
      </w:r>
      <w:r w:rsidR="002D728D" w:rsidRPr="00B43E10">
        <w:rPr>
          <w:rFonts w:eastAsia="Newton-Regular"/>
        </w:rPr>
        <w:t xml:space="preserve">На пролётах спутников выделяются кратковременные всплески </w:t>
      </w:r>
      <w:r w:rsidR="002D728D" w:rsidRPr="00B43E10">
        <w:rPr>
          <w:rFonts w:eastAsia="Newton-Regular"/>
          <w:lang w:val="en-US"/>
        </w:rPr>
        <w:t>ROT</w:t>
      </w:r>
      <w:r w:rsidR="002D728D" w:rsidRPr="00B43E10">
        <w:rPr>
          <w:rFonts w:eastAsia="Newton-Regular"/>
        </w:rPr>
        <w:t>,</w:t>
      </w:r>
      <w:r w:rsidR="008931F6">
        <w:rPr>
          <w:rFonts w:eastAsia="Newton-Regular"/>
        </w:rPr>
        <w:t xml:space="preserve"> </w:t>
      </w:r>
      <w:r w:rsidR="002D728D" w:rsidRPr="00B43E10">
        <w:rPr>
          <w:rFonts w:eastAsia="Newton-Regular"/>
        </w:rPr>
        <w:t xml:space="preserve">которые ассоциируются с проявлениями сияний.  </w:t>
      </w:r>
      <w:r w:rsidR="009E2CC6" w:rsidRPr="00B43E10">
        <w:rPr>
          <w:rFonts w:eastAsia="Newton-Regular"/>
        </w:rPr>
        <w:t>Ш</w:t>
      </w:r>
      <w:r w:rsidR="009E2CC6" w:rsidRPr="00B43E10">
        <w:rPr>
          <w:rFonts w:eastAsia="Newton-Regular"/>
          <w:i/>
        </w:rPr>
        <w:t xml:space="preserve">иротное положение </w:t>
      </w:r>
      <w:r w:rsidR="009E2CC6" w:rsidRPr="00B43E10">
        <w:rPr>
          <w:rFonts w:eastAsia="Newton-Regular"/>
        </w:rPr>
        <w:t xml:space="preserve"> флуктуаций  наблюдается на магнитных широтах 60-65</w:t>
      </w:r>
      <w:r w:rsidR="009E2CC6" w:rsidRPr="00B43E10">
        <w:rPr>
          <w:rFonts w:eastAsia="Newton-Regular"/>
          <w:vertAlign w:val="superscript"/>
        </w:rPr>
        <w:t>○</w:t>
      </w:r>
      <w:r w:rsidR="009E2CC6" w:rsidRPr="00B43E10">
        <w:rPr>
          <w:rFonts w:eastAsia="Newton-Regular"/>
        </w:rPr>
        <w:t>.</w:t>
      </w:r>
      <w:r w:rsidR="009E2CC6" w:rsidRPr="00B43E10">
        <w:rPr>
          <w:rFonts w:eastAsia="Newton-Regular"/>
          <w:vertAlign w:val="superscript"/>
        </w:rPr>
        <w:t xml:space="preserve">  </w:t>
      </w:r>
    </w:p>
    <w:p w:rsidR="008470E4" w:rsidRPr="00B43E10" w:rsidRDefault="008470E4" w:rsidP="002D0FEC">
      <w:pPr>
        <w:autoSpaceDE w:val="0"/>
        <w:autoSpaceDN w:val="0"/>
        <w:adjustRightInd w:val="0"/>
        <w:spacing w:after="0" w:line="240" w:lineRule="auto"/>
        <w:jc w:val="both"/>
        <w:rPr>
          <w:rFonts w:eastAsia="Newton-Regular"/>
        </w:rPr>
      </w:pPr>
    </w:p>
    <w:p w:rsidR="00E50E98" w:rsidRPr="00B43E10" w:rsidRDefault="00E50E98" w:rsidP="00B017C7">
      <w:pPr>
        <w:tabs>
          <w:tab w:val="center" w:pos="4536"/>
          <w:tab w:val="right" w:pos="6521"/>
          <w:tab w:val="right" w:pos="9356"/>
        </w:tabs>
        <w:spacing w:after="0" w:line="240" w:lineRule="auto"/>
        <w:ind w:firstLine="284"/>
        <w:jc w:val="both"/>
      </w:pPr>
      <w:r w:rsidRPr="00B43E10">
        <w:rPr>
          <w:noProof/>
          <w:lang w:eastAsia="ru-RU"/>
        </w:rPr>
        <w:drawing>
          <wp:inline distT="0" distB="0" distL="0" distR="0">
            <wp:extent cx="2796978" cy="926044"/>
            <wp:effectExtent l="19050" t="0" r="3372" b="0"/>
            <wp:docPr id="2" name="Рисунок 6" descr="G:\IVAN\2026\Апатиты (просидинг)\Рисунок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IVAN\2026\Апатиты (просидинг)\Рисунок3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29" cy="928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3E10">
        <w:rPr>
          <w:noProof/>
          <w:lang w:eastAsia="ru-RU"/>
        </w:rPr>
        <w:drawing>
          <wp:inline distT="0" distB="0" distL="0" distR="0">
            <wp:extent cx="2880000" cy="953532"/>
            <wp:effectExtent l="19050" t="0" r="0" b="0"/>
            <wp:docPr id="3" name="Рисунок 7" descr="G:\IVAN\2026\Апатиты (просидинг)\Рисунок3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IVAN\2026\Апатиты (просидинг)\Рисунок3-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953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E98" w:rsidRPr="00B43E10" w:rsidRDefault="00E50E98" w:rsidP="00D80914">
      <w:pPr>
        <w:autoSpaceDE w:val="0"/>
        <w:autoSpaceDN w:val="0"/>
        <w:adjustRightInd w:val="0"/>
        <w:spacing w:after="0" w:line="240" w:lineRule="auto"/>
      </w:pPr>
      <w:r w:rsidRPr="00B43E10">
        <w:t>Рис.2. Вариации индекса ROT</w:t>
      </w:r>
      <w:r w:rsidR="00713998" w:rsidRPr="00B43E10">
        <w:t xml:space="preserve"> по </w:t>
      </w:r>
      <w:r w:rsidRPr="00B43E10">
        <w:t xml:space="preserve"> станции </w:t>
      </w:r>
      <w:r w:rsidRPr="00B43E10">
        <w:rPr>
          <w:lang w:val="en-US"/>
        </w:rPr>
        <w:t>KIRO</w:t>
      </w:r>
      <w:r w:rsidRPr="00B43E10">
        <w:t xml:space="preserve">  </w:t>
      </w:r>
      <w:r w:rsidR="00713998" w:rsidRPr="00B43E10">
        <w:t xml:space="preserve">для </w:t>
      </w:r>
      <w:r w:rsidRPr="00B43E10">
        <w:t xml:space="preserve">  все</w:t>
      </w:r>
      <w:r w:rsidR="00713998" w:rsidRPr="00B43E10">
        <w:t>х</w:t>
      </w:r>
      <w:r w:rsidRPr="00B43E10">
        <w:t xml:space="preserve"> </w:t>
      </w:r>
      <w:r w:rsidR="00753936" w:rsidRPr="00B43E10">
        <w:t xml:space="preserve"> спутников</w:t>
      </w:r>
      <w:r w:rsidR="00EC0435" w:rsidRPr="00B43E10">
        <w:t>,</w:t>
      </w:r>
      <w:r w:rsidR="00753936" w:rsidRPr="00B43E10">
        <w:t xml:space="preserve"> </w:t>
      </w:r>
      <w:r w:rsidRPr="00B43E10">
        <w:t>наблюдаемых</w:t>
      </w:r>
      <w:r w:rsidR="00753936" w:rsidRPr="00B43E10">
        <w:t xml:space="preserve"> станцией</w:t>
      </w:r>
      <w:r w:rsidR="00913BC8" w:rsidRPr="00B43E10">
        <w:t xml:space="preserve"> в течение суток </w:t>
      </w:r>
      <w:r w:rsidRPr="00B43E10">
        <w:t xml:space="preserve"> </w:t>
      </w:r>
      <w:r w:rsidR="00753936" w:rsidRPr="00B43E10">
        <w:t>2</w:t>
      </w:r>
      <w:r w:rsidR="00913BC8" w:rsidRPr="00B43E10">
        <w:t>3 и 24 марта.</w:t>
      </w:r>
      <w:r w:rsidR="00A11389" w:rsidRPr="00B43E10">
        <w:rPr>
          <w:rFonts w:eastAsia="Newton-Regular"/>
        </w:rPr>
        <w:t xml:space="preserve"> На  панели вертикальная ось обозначает номер наблюдаемого  GPS спутника от 1 до 32</w:t>
      </w:r>
      <w:r w:rsidR="00162308" w:rsidRPr="00B43E10">
        <w:rPr>
          <w:rFonts w:eastAsia="Newton-Regular"/>
        </w:rPr>
        <w:t xml:space="preserve">, </w:t>
      </w:r>
      <w:r w:rsidR="00F23D11">
        <w:rPr>
          <w:rFonts w:eastAsia="Newton-Regular"/>
        </w:rPr>
        <w:t>го</w:t>
      </w:r>
      <w:r w:rsidR="00A11389" w:rsidRPr="00B43E10">
        <w:rPr>
          <w:rFonts w:eastAsia="Newton-Regular"/>
        </w:rPr>
        <w:t>ризонтальная ось – время в UT.</w:t>
      </w:r>
      <w:r w:rsidR="00913BC8" w:rsidRPr="00B43E10">
        <w:t xml:space="preserve"> Интенсивность флуктуаций (</w:t>
      </w:r>
      <w:r w:rsidR="00913BC8" w:rsidRPr="00B43E10">
        <w:rPr>
          <w:lang w:val="en-US"/>
        </w:rPr>
        <w:t>ROTI</w:t>
      </w:r>
      <w:r w:rsidR="00913BC8" w:rsidRPr="00B43E10">
        <w:t>)</w:t>
      </w:r>
      <w:r w:rsidR="00A11389" w:rsidRPr="00B43E10">
        <w:t xml:space="preserve"> представлена </w:t>
      </w:r>
      <w:r w:rsidR="00913BC8" w:rsidRPr="00B43E10">
        <w:t xml:space="preserve"> в координатах магнитная </w:t>
      </w:r>
      <w:proofErr w:type="spellStart"/>
      <w:proofErr w:type="gramStart"/>
      <w:r w:rsidR="00913BC8" w:rsidRPr="00B43E10">
        <w:t>широта</w:t>
      </w:r>
      <w:r w:rsidR="00753936" w:rsidRPr="00B43E10">
        <w:t>-магнитное</w:t>
      </w:r>
      <w:proofErr w:type="spellEnd"/>
      <w:proofErr w:type="gramEnd"/>
      <w:r w:rsidR="00753936" w:rsidRPr="00B43E10">
        <w:t xml:space="preserve"> время (</w:t>
      </w:r>
      <w:r w:rsidR="00913BC8" w:rsidRPr="00B43E10">
        <w:t>круги).</w:t>
      </w:r>
    </w:p>
    <w:p w:rsidR="00C37436" w:rsidRPr="00B43E10" w:rsidRDefault="00C37436" w:rsidP="000D45EA">
      <w:pPr>
        <w:autoSpaceDE w:val="0"/>
        <w:autoSpaceDN w:val="0"/>
        <w:adjustRightInd w:val="0"/>
        <w:spacing w:after="0"/>
      </w:pPr>
    </w:p>
    <w:p w:rsidR="00C37436" w:rsidRPr="00B43E10" w:rsidRDefault="0038197B" w:rsidP="003E2C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 </w:t>
      </w:r>
      <w:r w:rsidR="002D728D" w:rsidRPr="00B43E10">
        <w:t>На ри</w:t>
      </w:r>
      <w:r w:rsidR="000D45EA" w:rsidRPr="00B43E10">
        <w:t>с.</w:t>
      </w:r>
      <w:r w:rsidR="00983135" w:rsidRPr="00B43E10">
        <w:t>3</w:t>
      </w:r>
      <w:r w:rsidR="000D45EA" w:rsidRPr="00B43E10">
        <w:t xml:space="preserve"> представлены примеры сияний</w:t>
      </w:r>
      <w:r w:rsidR="002D728D" w:rsidRPr="00B43E10">
        <w:t>, которые регистрир</w:t>
      </w:r>
      <w:r w:rsidR="000D45EA" w:rsidRPr="00B43E10">
        <w:t>овались</w:t>
      </w:r>
      <w:r w:rsidR="002D728D" w:rsidRPr="00B43E10">
        <w:t xml:space="preserve"> камерой полного неба станции </w:t>
      </w:r>
      <w:proofErr w:type="spellStart"/>
      <w:r w:rsidR="002D728D" w:rsidRPr="00B43E10">
        <w:t>Кируна</w:t>
      </w:r>
      <w:proofErr w:type="spellEnd"/>
      <w:r w:rsidR="002D728D" w:rsidRPr="00B43E10">
        <w:t>.</w:t>
      </w:r>
      <w:r w:rsidR="0085602E" w:rsidRPr="00B43E10">
        <w:t xml:space="preserve"> Сияния проявляются в виде полос различных </w:t>
      </w:r>
      <w:r w:rsidR="000D45EA" w:rsidRPr="00B43E10">
        <w:t xml:space="preserve"> видов</w:t>
      </w:r>
      <w:r w:rsidR="00A500BC" w:rsidRPr="00B43E10">
        <w:t>,</w:t>
      </w:r>
      <w:r w:rsidR="00392F35" w:rsidRPr="00B43E10">
        <w:t xml:space="preserve"> характерны</w:t>
      </w:r>
      <w:r w:rsidR="00162308" w:rsidRPr="00B43E10">
        <w:t>х</w:t>
      </w:r>
      <w:r w:rsidR="00392F35" w:rsidRPr="00B43E10">
        <w:t xml:space="preserve"> для дискретных формы сияний. </w:t>
      </w:r>
      <w:r w:rsidR="002F796D" w:rsidRPr="00B43E10">
        <w:t xml:space="preserve">Сияния наблюдаются  как движение </w:t>
      </w:r>
      <w:r w:rsidR="002315BC" w:rsidRPr="00B43E10">
        <w:t>их  с юга на север.</w:t>
      </w:r>
    </w:p>
    <w:p w:rsidR="002315BC" w:rsidRPr="00B43E10" w:rsidRDefault="002315BC" w:rsidP="003E2C3E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280C0B" w:rsidRPr="00B43E10" w:rsidRDefault="00280C0B" w:rsidP="008C3F54">
      <w:pPr>
        <w:spacing w:after="0" w:line="240" w:lineRule="auto"/>
        <w:rPr>
          <w:b/>
          <w:noProof/>
          <w:lang w:eastAsia="ru-RU"/>
        </w:rPr>
      </w:pPr>
      <w:r w:rsidRPr="00B43E10">
        <w:rPr>
          <w:b/>
          <w:noProof/>
          <w:lang w:eastAsia="ru-RU"/>
        </w:rPr>
        <w:drawing>
          <wp:inline distT="0" distB="0" distL="0" distR="0">
            <wp:extent cx="2880000" cy="712377"/>
            <wp:effectExtent l="19050" t="0" r="0" b="0"/>
            <wp:docPr id="25" name="Рисунок 3" descr="G:\IVAN\2026\Апатиты (просидинг)\Рисунок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IVAN\2026\Апатиты (просидинг)\Рисунок2-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712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3EA1" w:rsidRPr="00B43E10">
        <w:rPr>
          <w:b/>
          <w:noProof/>
          <w:lang w:eastAsia="ru-RU"/>
        </w:rPr>
        <w:t xml:space="preserve">    </w:t>
      </w:r>
      <w:r w:rsidRPr="00B43E10">
        <w:rPr>
          <w:b/>
          <w:noProof/>
          <w:lang w:eastAsia="ru-RU"/>
        </w:rPr>
        <w:drawing>
          <wp:inline distT="0" distB="0" distL="0" distR="0">
            <wp:extent cx="2880000" cy="715149"/>
            <wp:effectExtent l="19050" t="0" r="0" b="0"/>
            <wp:docPr id="26" name="Рисунок 4" descr="G:\IVAN\2026\Апатиты (просидинг)\Рисунок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IVAN\2026\Апатиты (просидинг)\Рисунок2-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715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383" w:rsidRPr="00B43E10" w:rsidRDefault="00E71383" w:rsidP="008C3F54">
      <w:pPr>
        <w:spacing w:after="0" w:line="240" w:lineRule="auto"/>
        <w:rPr>
          <w:b/>
        </w:rPr>
      </w:pPr>
    </w:p>
    <w:p w:rsidR="00E71383" w:rsidRDefault="00E83EA1" w:rsidP="008C3F54">
      <w:pPr>
        <w:spacing w:after="0" w:line="240" w:lineRule="auto"/>
      </w:pPr>
      <w:r w:rsidRPr="00B43E10">
        <w:t xml:space="preserve">  </w:t>
      </w:r>
      <w:r w:rsidR="00C01CB5" w:rsidRPr="00B43E10">
        <w:t>Рис.</w:t>
      </w:r>
      <w:r w:rsidR="00983135" w:rsidRPr="00B43E10">
        <w:t>3</w:t>
      </w:r>
      <w:r w:rsidR="00C01CB5" w:rsidRPr="00B43E10">
        <w:t xml:space="preserve"> </w:t>
      </w:r>
      <w:r w:rsidRPr="00B43E10">
        <w:t xml:space="preserve"> </w:t>
      </w:r>
      <w:r w:rsidR="00C01CB5" w:rsidRPr="00B43E10">
        <w:t xml:space="preserve">Снимки камеры полного неба </w:t>
      </w:r>
      <w:r w:rsidRPr="00B43E10">
        <w:t xml:space="preserve"> </w:t>
      </w:r>
      <w:r w:rsidR="00DE46F9" w:rsidRPr="00B43E10">
        <w:t>по</w:t>
      </w:r>
      <w:r w:rsidR="00C01CB5" w:rsidRPr="00B43E10">
        <w:t xml:space="preserve"> станции </w:t>
      </w:r>
      <w:proofErr w:type="spellStart"/>
      <w:r w:rsidR="00C01CB5" w:rsidRPr="00B43E10">
        <w:t>Кируна</w:t>
      </w:r>
      <w:proofErr w:type="spellEnd"/>
      <w:r w:rsidR="00C01CB5" w:rsidRPr="00B43E10">
        <w:t xml:space="preserve"> в интервале 18:40-18:53</w:t>
      </w:r>
      <w:r w:rsidR="00C01CB5" w:rsidRPr="00B43E10">
        <w:rPr>
          <w:lang w:val="en-US"/>
        </w:rPr>
        <w:t>UT</w:t>
      </w:r>
      <w:r w:rsidR="00C01CB5" w:rsidRPr="00B43E10">
        <w:t xml:space="preserve"> 23 марта 2023г. (Север </w:t>
      </w:r>
      <w:proofErr w:type="gramStart"/>
      <w:r w:rsidR="00F76F22" w:rsidRPr="00B43E10">
        <w:t>-</w:t>
      </w:r>
      <w:r w:rsidR="002269EA" w:rsidRPr="00B43E10">
        <w:t>в</w:t>
      </w:r>
      <w:proofErr w:type="gramEnd"/>
      <w:r w:rsidR="002269EA" w:rsidRPr="00B43E10">
        <w:t>ерху</w:t>
      </w:r>
      <w:r w:rsidR="00F76F22" w:rsidRPr="00B43E10">
        <w:t xml:space="preserve"> снимков)</w:t>
      </w:r>
      <w:r w:rsidR="002269EA" w:rsidRPr="00B43E10">
        <w:t>.</w:t>
      </w:r>
      <w:r w:rsidR="00C01CB5" w:rsidRPr="00B43E10">
        <w:t xml:space="preserve"> </w:t>
      </w:r>
      <w:r w:rsidR="002269EA" w:rsidRPr="00B43E10">
        <w:t xml:space="preserve"> </w:t>
      </w:r>
    </w:p>
    <w:p w:rsidR="00A570F3" w:rsidRDefault="00A570F3" w:rsidP="008C3F54">
      <w:pPr>
        <w:spacing w:after="0" w:line="240" w:lineRule="auto"/>
      </w:pPr>
    </w:p>
    <w:p w:rsidR="00E71383" w:rsidRPr="00B43E10" w:rsidRDefault="00E71383" w:rsidP="008C3F54">
      <w:pPr>
        <w:spacing w:after="0" w:line="240" w:lineRule="auto"/>
        <w:rPr>
          <w:b/>
        </w:rPr>
      </w:pPr>
    </w:p>
    <w:p w:rsidR="00151755" w:rsidRPr="00B43E10" w:rsidRDefault="00151755" w:rsidP="00151755">
      <w:r w:rsidRPr="00B43E10">
        <w:rPr>
          <w:noProof/>
          <w:lang w:eastAsia="ru-RU"/>
        </w:rPr>
        <w:drawing>
          <wp:inline distT="0" distB="0" distL="0" distR="0">
            <wp:extent cx="1800000" cy="1046274"/>
            <wp:effectExtent l="19050" t="0" r="0" b="0"/>
            <wp:docPr id="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04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3E10">
        <w:rPr>
          <w:noProof/>
          <w:lang w:eastAsia="ru-RU"/>
        </w:rPr>
        <w:drawing>
          <wp:inline distT="0" distB="0" distL="0" distR="0">
            <wp:extent cx="1800000" cy="1046274"/>
            <wp:effectExtent l="19050" t="0" r="0" b="0"/>
            <wp:docPr id="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04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3E10">
        <w:rPr>
          <w:noProof/>
          <w:lang w:eastAsia="ru-RU"/>
        </w:rPr>
        <w:drawing>
          <wp:inline distT="0" distB="0" distL="0" distR="0">
            <wp:extent cx="1800000" cy="1046274"/>
            <wp:effectExtent l="19050" t="0" r="0" b="0"/>
            <wp:docPr id="8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04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755" w:rsidRPr="00B43E10" w:rsidRDefault="00151755" w:rsidP="00151755">
      <w:r w:rsidRPr="00B43E10">
        <w:rPr>
          <w:noProof/>
          <w:lang w:eastAsia="ru-RU"/>
        </w:rPr>
        <w:drawing>
          <wp:inline distT="0" distB="0" distL="0" distR="0">
            <wp:extent cx="1800000" cy="1046274"/>
            <wp:effectExtent l="19050" t="0" r="0" b="0"/>
            <wp:docPr id="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04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3E10">
        <w:rPr>
          <w:noProof/>
          <w:lang w:eastAsia="ru-RU"/>
        </w:rPr>
        <w:drawing>
          <wp:inline distT="0" distB="0" distL="0" distR="0">
            <wp:extent cx="1800000" cy="1046274"/>
            <wp:effectExtent l="19050" t="0" r="0" b="0"/>
            <wp:docPr id="10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04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3E10">
        <w:rPr>
          <w:noProof/>
          <w:lang w:eastAsia="ru-RU"/>
        </w:rPr>
        <w:drawing>
          <wp:inline distT="0" distB="0" distL="0" distR="0">
            <wp:extent cx="1800000" cy="1046274"/>
            <wp:effectExtent l="19050" t="0" r="0" b="0"/>
            <wp:docPr id="1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04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92F" w:rsidRPr="00B43E10" w:rsidRDefault="002D0FEC" w:rsidP="00D80914">
      <w:pPr>
        <w:spacing w:line="240" w:lineRule="auto"/>
        <w:jc w:val="both"/>
      </w:pPr>
      <w:r w:rsidRPr="00B43E10">
        <w:t>Рис.</w:t>
      </w:r>
      <w:r w:rsidR="00F67C36" w:rsidRPr="00B43E10">
        <w:t>4</w:t>
      </w:r>
      <w:r w:rsidRPr="00B43E10">
        <w:t>.</w:t>
      </w:r>
      <w:r w:rsidR="00CB3A05" w:rsidRPr="00B43E10">
        <w:t xml:space="preserve"> </w:t>
      </w:r>
      <w:r w:rsidR="00FB37FB" w:rsidRPr="00B43E10">
        <w:t xml:space="preserve">Вариации </w:t>
      </w:r>
      <w:r w:rsidR="00FB37FB" w:rsidRPr="00B43E10">
        <w:rPr>
          <w:lang w:val="en-US"/>
        </w:rPr>
        <w:t>ROT</w:t>
      </w:r>
      <w:r w:rsidR="00F67C36" w:rsidRPr="00B43E10">
        <w:t xml:space="preserve"> </w:t>
      </w:r>
      <w:r w:rsidR="00FB37FB" w:rsidRPr="00B43E10">
        <w:t xml:space="preserve">вдоль </w:t>
      </w:r>
      <w:r w:rsidR="00F76F22" w:rsidRPr="00B43E10">
        <w:t xml:space="preserve"> отдельных пролётов спутников (</w:t>
      </w:r>
      <w:r w:rsidR="00FB37FB" w:rsidRPr="00B43E10">
        <w:t>в пр</w:t>
      </w:r>
      <w:r w:rsidR="00CB3A05" w:rsidRPr="00B43E10">
        <w:t>а</w:t>
      </w:r>
      <w:r w:rsidR="00FB37FB" w:rsidRPr="00B43E10">
        <w:t>вом верхнем углу указаны номера спутников). Красные точк</w:t>
      </w:r>
      <w:proofErr w:type="gramStart"/>
      <w:r w:rsidR="00FB37FB" w:rsidRPr="00B43E10">
        <w:t>и-</w:t>
      </w:r>
      <w:proofErr w:type="gramEnd"/>
      <w:r w:rsidR="00FB37FB" w:rsidRPr="00B43E10">
        <w:t xml:space="preserve"> траектории спутников.  </w:t>
      </w:r>
      <w:r w:rsidR="00CB3A05" w:rsidRPr="00B43E10">
        <w:t xml:space="preserve">На пролётах выделяются  кратковременные всплески </w:t>
      </w:r>
      <w:r w:rsidR="00CB3A05" w:rsidRPr="00B43E10">
        <w:rPr>
          <w:lang w:val="en-US"/>
        </w:rPr>
        <w:t>ROT</w:t>
      </w:r>
      <w:r w:rsidR="00CB3A05" w:rsidRPr="00B43E10">
        <w:t xml:space="preserve">, которые </w:t>
      </w:r>
      <w:r w:rsidR="008125D9" w:rsidRPr="00B43E10">
        <w:t>наблюдаются</w:t>
      </w:r>
      <w:r w:rsidR="00CB3A05" w:rsidRPr="00B43E10">
        <w:t xml:space="preserve">  </w:t>
      </w:r>
      <w:r w:rsidR="008125D9" w:rsidRPr="00B43E10">
        <w:t>при</w:t>
      </w:r>
      <w:r w:rsidR="00CB3A05" w:rsidRPr="00B43E10">
        <w:t xml:space="preserve"> пересечени</w:t>
      </w:r>
      <w:r w:rsidR="008125D9" w:rsidRPr="00B43E10">
        <w:t>и</w:t>
      </w:r>
      <w:r w:rsidR="00CB3A05" w:rsidRPr="00B43E10">
        <w:t xml:space="preserve"> сигналов </w:t>
      </w:r>
      <w:r w:rsidR="003F009D" w:rsidRPr="00B43E10">
        <w:rPr>
          <w:lang w:val="en-US"/>
        </w:rPr>
        <w:t>GPS</w:t>
      </w:r>
      <w:r w:rsidR="003F009D" w:rsidRPr="00B43E10">
        <w:t xml:space="preserve"> </w:t>
      </w:r>
      <w:r w:rsidR="00CB3A05" w:rsidRPr="00B43E10">
        <w:t xml:space="preserve">дискретных форм сияний. </w:t>
      </w:r>
    </w:p>
    <w:p w:rsidR="00361A9E" w:rsidRPr="00B43E10" w:rsidRDefault="00361A9E" w:rsidP="008C3F54">
      <w:pPr>
        <w:spacing w:after="0" w:line="240" w:lineRule="auto"/>
        <w:rPr>
          <w:b/>
        </w:rPr>
      </w:pPr>
      <w:r w:rsidRPr="00B43E10">
        <w:rPr>
          <w:b/>
          <w:noProof/>
          <w:lang w:eastAsia="ru-RU"/>
        </w:rPr>
        <w:drawing>
          <wp:inline distT="0" distB="0" distL="0" distR="0">
            <wp:extent cx="2882683" cy="715816"/>
            <wp:effectExtent l="19050" t="0" r="0" b="0"/>
            <wp:docPr id="43" name="Рисунок 8" descr="G:\IVAN\2026\Апатиты (просидинг)\Рисунок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IVAN\2026\Апатиты (просидинг)\Рисунок4-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015" cy="72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3EA1" w:rsidRPr="00B43E10">
        <w:rPr>
          <w:b/>
        </w:rPr>
        <w:t xml:space="preserve">    </w:t>
      </w:r>
      <w:r w:rsidRPr="00B43E10">
        <w:rPr>
          <w:b/>
          <w:noProof/>
          <w:lang w:eastAsia="ru-RU"/>
        </w:rPr>
        <w:drawing>
          <wp:inline distT="0" distB="0" distL="0" distR="0">
            <wp:extent cx="2867451" cy="712034"/>
            <wp:effectExtent l="19050" t="0" r="9099" b="0"/>
            <wp:docPr id="44" name="Рисунок 9" descr="G:\IVAN\2026\Апатиты (просидинг)\Рисунок4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IVAN\2026\Апатиты (просидинг)\Рисунок4-2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963" cy="71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A9E" w:rsidRPr="00B43E10" w:rsidRDefault="00CB3A05" w:rsidP="008C3F54">
      <w:pPr>
        <w:spacing w:after="0" w:line="240" w:lineRule="auto"/>
      </w:pPr>
      <w:r w:rsidRPr="00B43E10">
        <w:t>Рис.</w:t>
      </w:r>
      <w:r w:rsidR="00E52EB6" w:rsidRPr="00B43E10">
        <w:t>5</w:t>
      </w:r>
      <w:r w:rsidRPr="00B43E10">
        <w:t xml:space="preserve">. </w:t>
      </w:r>
      <w:r w:rsidR="00767E7A" w:rsidRPr="00B43E10">
        <w:t xml:space="preserve">Всплески </w:t>
      </w:r>
      <w:r w:rsidR="00767E7A" w:rsidRPr="00B43E10">
        <w:rPr>
          <w:lang w:val="en-US"/>
        </w:rPr>
        <w:t>ROT</w:t>
      </w:r>
      <w:r w:rsidR="00767E7A" w:rsidRPr="00B43E10">
        <w:t xml:space="preserve">  и их длительность. Точками показаны  30 сек отсчёты </w:t>
      </w:r>
      <w:r w:rsidR="00767E7A" w:rsidRPr="00B43E10">
        <w:rPr>
          <w:lang w:val="en-US"/>
        </w:rPr>
        <w:t>ROT</w:t>
      </w:r>
      <w:r w:rsidR="008125D9" w:rsidRPr="00B43E10">
        <w:t>,</w:t>
      </w:r>
      <w:r w:rsidR="00767E7A" w:rsidRPr="00B43E10">
        <w:t xml:space="preserve"> характеризующие </w:t>
      </w:r>
      <w:r w:rsidR="00692B4D" w:rsidRPr="00B43E10">
        <w:t>длительность</w:t>
      </w:r>
      <w:r w:rsidR="00767E7A" w:rsidRPr="00B43E10">
        <w:t xml:space="preserve"> всплесков</w:t>
      </w:r>
      <w:r w:rsidR="00692B4D" w:rsidRPr="00B43E10">
        <w:t>, которая составляет 2-3 мин.</w:t>
      </w:r>
    </w:p>
    <w:p w:rsidR="00A8755C" w:rsidRPr="00B43E10" w:rsidRDefault="00A8755C" w:rsidP="008C3F54">
      <w:pPr>
        <w:spacing w:after="0" w:line="240" w:lineRule="auto"/>
      </w:pPr>
    </w:p>
    <w:p w:rsidR="00343933" w:rsidRPr="00B43E10" w:rsidRDefault="00E26CBC" w:rsidP="008C3F54">
      <w:pPr>
        <w:spacing w:after="0" w:line="240" w:lineRule="auto"/>
      </w:pPr>
      <w:r>
        <w:t xml:space="preserve">       </w:t>
      </w:r>
      <w:r w:rsidR="00343933" w:rsidRPr="00B43E10">
        <w:t>На рис.</w:t>
      </w:r>
      <w:r w:rsidR="00E52EB6" w:rsidRPr="00B43E10">
        <w:t>6</w:t>
      </w:r>
      <w:r w:rsidR="00343933" w:rsidRPr="00B43E10">
        <w:t xml:space="preserve"> представлены примеры пространственно-временного  соответствия сияний  и  флуктуаци</w:t>
      </w:r>
      <w:r w:rsidR="005D42D0" w:rsidRPr="00B43E10">
        <w:t>й</w:t>
      </w:r>
      <w:r w:rsidR="00343933" w:rsidRPr="00B43E10">
        <w:t xml:space="preserve">  </w:t>
      </w:r>
      <w:r w:rsidR="005D42D0" w:rsidRPr="00B43E10">
        <w:rPr>
          <w:lang w:val="en-US"/>
        </w:rPr>
        <w:t>GPS</w:t>
      </w:r>
      <w:r w:rsidR="005D42D0" w:rsidRPr="00B43E10">
        <w:t xml:space="preserve"> </w:t>
      </w:r>
      <w:r w:rsidR="00343933" w:rsidRPr="00B43E10">
        <w:t>сигналов</w:t>
      </w:r>
      <w:r w:rsidR="005D42D0" w:rsidRPr="00B43E10">
        <w:t xml:space="preserve">.  </w:t>
      </w:r>
      <w:r w:rsidR="001019FB" w:rsidRPr="00B43E10">
        <w:t xml:space="preserve">При </w:t>
      </w:r>
      <w:r w:rsidR="005F1E14" w:rsidRPr="00B43E10">
        <w:t>пересечении сигнала  спутников</w:t>
      </w:r>
      <w:r w:rsidR="001019FB" w:rsidRPr="00B43E10">
        <w:t xml:space="preserve">  дискретных форм  сияний   </w:t>
      </w:r>
      <w:r w:rsidR="005F1E14" w:rsidRPr="00B43E10">
        <w:t xml:space="preserve">наблюдаются </w:t>
      </w:r>
      <w:r w:rsidR="001019FB" w:rsidRPr="00B43E10">
        <w:t xml:space="preserve">  кратковременные всплески</w:t>
      </w:r>
      <w:r w:rsidR="005F1E14" w:rsidRPr="00B43E10">
        <w:t xml:space="preserve"> в</w:t>
      </w:r>
      <w:r w:rsidR="001019FB" w:rsidRPr="00B43E10">
        <w:t xml:space="preserve"> в</w:t>
      </w:r>
      <w:r w:rsidR="005F1E14" w:rsidRPr="00B43E10">
        <w:t>ариациях</w:t>
      </w:r>
      <w:r w:rsidR="005D42D0" w:rsidRPr="00B43E10">
        <w:t xml:space="preserve"> </w:t>
      </w:r>
      <w:r w:rsidR="001019FB" w:rsidRPr="00B43E10">
        <w:rPr>
          <w:lang w:val="en-US"/>
        </w:rPr>
        <w:t>ROT</w:t>
      </w:r>
      <w:r w:rsidR="001019FB" w:rsidRPr="00B43E10">
        <w:t>.</w:t>
      </w:r>
      <w:r w:rsidR="00881B17" w:rsidRPr="00B43E10">
        <w:t xml:space="preserve"> Рассмотрены случаи</w:t>
      </w:r>
      <w:r w:rsidR="008125D9" w:rsidRPr="00B43E10">
        <w:t>,</w:t>
      </w:r>
      <w:r w:rsidR="00881B17" w:rsidRPr="00B43E10">
        <w:t xml:space="preserve">  когда  сияние наблюдалось южнее стации (</w:t>
      </w:r>
      <w:r w:rsidR="00881B17" w:rsidRPr="00B43E10">
        <w:rPr>
          <w:lang w:val="en-US"/>
        </w:rPr>
        <w:t>PRN</w:t>
      </w:r>
      <w:r w:rsidR="00881B17" w:rsidRPr="00B43E10">
        <w:t xml:space="preserve">8),  над </w:t>
      </w:r>
      <w:r w:rsidR="00521A87" w:rsidRPr="00B43E10">
        <w:t>станцией</w:t>
      </w:r>
      <w:r w:rsidR="00881B17" w:rsidRPr="00B43E10">
        <w:t xml:space="preserve"> (</w:t>
      </w:r>
      <w:r w:rsidR="00881B17" w:rsidRPr="00B43E10">
        <w:rPr>
          <w:lang w:val="en-US"/>
        </w:rPr>
        <w:t>PRN</w:t>
      </w:r>
      <w:r w:rsidR="00881B17" w:rsidRPr="00B43E10">
        <w:t>10) и севернее  станции  (</w:t>
      </w:r>
      <w:r w:rsidR="00881B17" w:rsidRPr="00B43E10">
        <w:rPr>
          <w:lang w:val="en-US"/>
        </w:rPr>
        <w:t>PRN</w:t>
      </w:r>
      <w:r w:rsidR="00881B17" w:rsidRPr="00B43E10">
        <w:t>17).</w:t>
      </w:r>
    </w:p>
    <w:p w:rsidR="00881B17" w:rsidRPr="00B43E10" w:rsidRDefault="00881B17" w:rsidP="008C3F54">
      <w:pPr>
        <w:spacing w:after="0" w:line="240" w:lineRule="auto"/>
      </w:pPr>
    </w:p>
    <w:p w:rsidR="0096587B" w:rsidRPr="00B43E10" w:rsidRDefault="00E56FEE" w:rsidP="00E56FEE">
      <w:r w:rsidRPr="00B43E10">
        <w:rPr>
          <w:noProof/>
          <w:lang w:eastAsia="ru-RU"/>
        </w:rPr>
        <w:drawing>
          <wp:inline distT="0" distB="0" distL="0" distR="0">
            <wp:extent cx="941213" cy="941213"/>
            <wp:effectExtent l="19050" t="0" r="0" b="0"/>
            <wp:docPr id="1" name="Рисунок 1" descr="E:\Бури\2023\storm 24 марта  2023\Сияние 23 март 2023\Кируна\2023-03-23T18.41.00.000KRN_sma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Бури\2023\storm 24 марта  2023\Сияние 23 март 2023\Кируна\2023-03-23T18.41.00.000KRN_small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747" cy="94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743" w:rsidRPr="00B43E10">
        <w:t xml:space="preserve">  </w:t>
      </w:r>
      <w:r w:rsidRPr="00B43E10">
        <w:rPr>
          <w:noProof/>
          <w:lang w:eastAsia="ru-RU"/>
        </w:rPr>
        <w:drawing>
          <wp:inline distT="0" distB="0" distL="0" distR="0">
            <wp:extent cx="1918932" cy="967106"/>
            <wp:effectExtent l="19050" t="0" r="5118" b="0"/>
            <wp:docPr id="1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659" cy="972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743" w:rsidRPr="00B43E10">
        <w:t xml:space="preserve">   </w:t>
      </w:r>
      <w:r w:rsidR="006B5743" w:rsidRPr="00B43E10">
        <w:rPr>
          <w:noProof/>
          <w:lang w:eastAsia="ru-RU"/>
        </w:rPr>
        <w:drawing>
          <wp:inline distT="0" distB="0" distL="0" distR="0">
            <wp:extent cx="2830120" cy="961284"/>
            <wp:effectExtent l="19050" t="0" r="8330" b="0"/>
            <wp:docPr id="18" name="Рисунок 1" descr="E:\Аратиты2026\План прос сияния\Работа 09_10_2026Б\рисА\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Аратиты2026\План прос сияния\Работа 09_10_2026Б\рисА\New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580" cy="96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743" w:rsidRPr="00B43E10" w:rsidRDefault="001B639F" w:rsidP="0096587B">
      <w:pPr>
        <w:tabs>
          <w:tab w:val="left" w:pos="2676"/>
          <w:tab w:val="left" w:pos="7082"/>
        </w:tabs>
        <w:spacing w:after="0" w:line="240" w:lineRule="auto"/>
      </w:pPr>
      <w:r w:rsidRPr="00B43E10">
        <w:rPr>
          <w:b/>
          <w:noProof/>
          <w:lang w:eastAsia="ru-RU"/>
        </w:rPr>
        <w:t xml:space="preserve"> </w:t>
      </w:r>
      <w:r w:rsidRPr="00B43E10">
        <w:rPr>
          <w:noProof/>
          <w:lang w:eastAsia="ru-RU"/>
        </w:rPr>
        <w:t xml:space="preserve"> </w:t>
      </w:r>
      <w:r w:rsidR="0007428C" w:rsidRPr="00B43E10">
        <w:rPr>
          <w:noProof/>
          <w:lang w:eastAsia="ru-RU"/>
        </w:rPr>
        <w:tab/>
      </w:r>
      <w:r w:rsidR="0007428C" w:rsidRPr="00B43E10">
        <w:t xml:space="preserve"> </w:t>
      </w:r>
    </w:p>
    <w:p w:rsidR="00603F2B" w:rsidRPr="00B43E10" w:rsidRDefault="0025246F" w:rsidP="006B5743">
      <w:pPr>
        <w:tabs>
          <w:tab w:val="left" w:pos="2676"/>
          <w:tab w:val="left" w:pos="7565"/>
        </w:tabs>
        <w:spacing w:after="0" w:line="240" w:lineRule="auto"/>
      </w:pPr>
      <w:r w:rsidRPr="00B43E10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56162" cy="1064525"/>
            <wp:effectExtent l="19050" t="0" r="0" b="0"/>
            <wp:wrapSquare wrapText="bothSides"/>
            <wp:docPr id="5" name="Рисунок 2" descr="G:\IVAN\2026\Апатиты (просидинг)\Figure-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VAN\2026\Апатиты (просидинг)\Figure-8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162" cy="106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3F2B" w:rsidRPr="00B43E10">
        <w:t>Координаты</w:t>
      </w:r>
      <w:r w:rsidR="00603F2B" w:rsidRPr="00B43E10">
        <w:rPr>
          <w:b/>
        </w:rPr>
        <w:t xml:space="preserve"> </w:t>
      </w:r>
      <w:r w:rsidR="00603F2B" w:rsidRPr="00B43E10">
        <w:t xml:space="preserve">положения всплесков </w:t>
      </w:r>
      <w:r w:rsidR="00603F2B" w:rsidRPr="00B43E10">
        <w:rPr>
          <w:lang w:val="en-US"/>
        </w:rPr>
        <w:t>ROT</w:t>
      </w:r>
      <w:r w:rsidR="00603F2B" w:rsidRPr="00B43E10">
        <w:t>:</w:t>
      </w:r>
    </w:p>
    <w:p w:rsidR="00A53942" w:rsidRPr="00B43E10" w:rsidRDefault="00603F2B" w:rsidP="006B5743">
      <w:pPr>
        <w:tabs>
          <w:tab w:val="left" w:pos="2676"/>
          <w:tab w:val="left" w:pos="7565"/>
        </w:tabs>
        <w:spacing w:after="0" w:line="240" w:lineRule="auto"/>
        <w:rPr>
          <w:lang w:val="en-US"/>
        </w:rPr>
      </w:pPr>
      <w:r w:rsidRPr="00B43E10">
        <w:rPr>
          <w:lang w:val="en-US"/>
        </w:rPr>
        <w:t>PRN8</w:t>
      </w:r>
      <w:r w:rsidR="00A53942" w:rsidRPr="00B43E10">
        <w:rPr>
          <w:lang w:val="en-US"/>
        </w:rPr>
        <w:t xml:space="preserve">: </w:t>
      </w:r>
      <w:proofErr w:type="gramStart"/>
      <w:r w:rsidR="00A53942" w:rsidRPr="00B43E10">
        <w:rPr>
          <w:lang w:val="en-US"/>
        </w:rPr>
        <w:t>63.98N ,18.62E</w:t>
      </w:r>
      <w:proofErr w:type="gramEnd"/>
      <w:r w:rsidR="00031779" w:rsidRPr="00B43E10">
        <w:rPr>
          <w:lang w:val="en-US"/>
        </w:rPr>
        <w:t>:  (~ 19:10UT)</w:t>
      </w:r>
    </w:p>
    <w:p w:rsidR="00031779" w:rsidRPr="00B43E10" w:rsidRDefault="00A53942" w:rsidP="00031779">
      <w:pPr>
        <w:tabs>
          <w:tab w:val="left" w:pos="2676"/>
          <w:tab w:val="left" w:pos="7565"/>
        </w:tabs>
        <w:spacing w:after="0" w:line="240" w:lineRule="auto"/>
        <w:rPr>
          <w:lang w:val="en-US"/>
        </w:rPr>
      </w:pPr>
      <w:r w:rsidRPr="00B43E10">
        <w:rPr>
          <w:lang w:val="en-US"/>
        </w:rPr>
        <w:t xml:space="preserve">PRN10: </w:t>
      </w:r>
      <w:proofErr w:type="gramStart"/>
      <w:r w:rsidRPr="00B43E10">
        <w:rPr>
          <w:lang w:val="en-US"/>
        </w:rPr>
        <w:t>67.91N ,28.68E</w:t>
      </w:r>
      <w:proofErr w:type="gramEnd"/>
      <w:r w:rsidR="00031779" w:rsidRPr="00B43E10">
        <w:rPr>
          <w:lang w:val="en-US"/>
        </w:rPr>
        <w:t>: (~ 18:20UT)</w:t>
      </w:r>
    </w:p>
    <w:p w:rsidR="00031779" w:rsidRPr="00B43E10" w:rsidRDefault="00A53942" w:rsidP="00031779">
      <w:pPr>
        <w:tabs>
          <w:tab w:val="left" w:pos="2676"/>
          <w:tab w:val="left" w:pos="7565"/>
        </w:tabs>
        <w:spacing w:after="0" w:line="240" w:lineRule="auto"/>
        <w:rPr>
          <w:lang w:val="en-US"/>
        </w:rPr>
      </w:pPr>
      <w:r w:rsidRPr="00B43E10">
        <w:rPr>
          <w:lang w:val="en-US"/>
        </w:rPr>
        <w:t xml:space="preserve">PRN17: </w:t>
      </w:r>
      <w:proofErr w:type="gramStart"/>
      <w:r w:rsidRPr="00B43E10">
        <w:rPr>
          <w:lang w:val="en-US"/>
        </w:rPr>
        <w:t>69.74N ,11.29E</w:t>
      </w:r>
      <w:proofErr w:type="gramEnd"/>
      <w:r w:rsidR="00031779" w:rsidRPr="00B43E10">
        <w:rPr>
          <w:lang w:val="en-US"/>
        </w:rPr>
        <w:t>; (~ 20:30UT)</w:t>
      </w:r>
    </w:p>
    <w:p w:rsidR="00A53942" w:rsidRPr="00B43E10" w:rsidRDefault="00A53942" w:rsidP="00A53942">
      <w:pPr>
        <w:tabs>
          <w:tab w:val="left" w:pos="2676"/>
          <w:tab w:val="left" w:pos="7565"/>
        </w:tabs>
        <w:spacing w:after="0" w:line="240" w:lineRule="auto"/>
        <w:rPr>
          <w:lang w:val="en-US"/>
        </w:rPr>
      </w:pPr>
    </w:p>
    <w:p w:rsidR="005C1189" w:rsidRPr="00B43E10" w:rsidRDefault="00A53942" w:rsidP="00A53942">
      <w:pPr>
        <w:tabs>
          <w:tab w:val="left" w:pos="2676"/>
          <w:tab w:val="left" w:pos="7565"/>
        </w:tabs>
        <w:spacing w:after="0" w:line="240" w:lineRule="auto"/>
      </w:pPr>
      <w:r w:rsidRPr="00B43E10">
        <w:rPr>
          <w:b/>
          <w:lang w:val="en-US"/>
        </w:rPr>
        <w:br w:type="textWrapping" w:clear="all"/>
      </w:r>
      <w:r w:rsidR="00603F2B" w:rsidRPr="00B43E10">
        <w:rPr>
          <w:b/>
          <w:lang w:val="en-US"/>
        </w:rPr>
        <w:br w:type="textWrapping" w:clear="all"/>
      </w:r>
      <w:r w:rsidR="0096587B" w:rsidRPr="00B43E10">
        <w:t>Рис</w:t>
      </w:r>
      <w:r w:rsidR="00E52EB6" w:rsidRPr="00B43E10">
        <w:rPr>
          <w:lang w:val="en-US"/>
        </w:rPr>
        <w:t>.6</w:t>
      </w:r>
      <w:r w:rsidR="0096587B" w:rsidRPr="00B43E10">
        <w:rPr>
          <w:lang w:val="en-US"/>
        </w:rPr>
        <w:t xml:space="preserve">. </w:t>
      </w:r>
      <w:r w:rsidR="0096587B" w:rsidRPr="00B43E10">
        <w:t xml:space="preserve">Сияния и </w:t>
      </w:r>
      <w:r w:rsidR="008C0496" w:rsidRPr="00B43E10">
        <w:t xml:space="preserve"> </w:t>
      </w:r>
      <w:r w:rsidR="0096587B" w:rsidRPr="00B43E10">
        <w:t xml:space="preserve">вариации </w:t>
      </w:r>
      <w:r w:rsidR="00D95BE7" w:rsidRPr="00B43E10">
        <w:rPr>
          <w:lang w:val="en-US"/>
        </w:rPr>
        <w:t>ROT</w:t>
      </w:r>
      <w:r w:rsidR="00D95BE7" w:rsidRPr="00B43E10">
        <w:t xml:space="preserve"> вдоль </w:t>
      </w:r>
      <w:r w:rsidR="008C0496" w:rsidRPr="00B43E10">
        <w:t xml:space="preserve">  спутниковых пролётов</w:t>
      </w:r>
      <w:r w:rsidR="00406E81" w:rsidRPr="00B43E10">
        <w:t>,</w:t>
      </w:r>
      <w:r w:rsidR="008C0496" w:rsidRPr="00B43E10">
        <w:t xml:space="preserve">  </w:t>
      </w:r>
      <w:r w:rsidR="00D95BE7" w:rsidRPr="00B43E10">
        <w:t>соответствующих</w:t>
      </w:r>
      <w:r w:rsidR="008C0496" w:rsidRPr="00B43E10">
        <w:t xml:space="preserve">  </w:t>
      </w:r>
      <w:r w:rsidR="00D95BE7" w:rsidRPr="00B43E10">
        <w:t xml:space="preserve">  времени  сияни</w:t>
      </w:r>
      <w:r w:rsidR="00106F74" w:rsidRPr="00B43E10">
        <w:t>й</w:t>
      </w:r>
      <w:r w:rsidR="00D95BE7" w:rsidRPr="00B43E10">
        <w:t>.</w:t>
      </w:r>
    </w:p>
    <w:p w:rsidR="00DE46F9" w:rsidRPr="00B43E10" w:rsidRDefault="00DE46F9" w:rsidP="00A53942">
      <w:pPr>
        <w:tabs>
          <w:tab w:val="left" w:pos="2676"/>
          <w:tab w:val="left" w:pos="7565"/>
        </w:tabs>
        <w:spacing w:after="0" w:line="240" w:lineRule="auto"/>
      </w:pPr>
    </w:p>
    <w:p w:rsidR="00EA025E" w:rsidRPr="00B43E10" w:rsidRDefault="00EA025E" w:rsidP="0096587B">
      <w:pPr>
        <w:tabs>
          <w:tab w:val="left" w:pos="2773"/>
        </w:tabs>
        <w:spacing w:after="0" w:line="240" w:lineRule="auto"/>
        <w:rPr>
          <w:b/>
        </w:rPr>
      </w:pPr>
      <w:r w:rsidRPr="00B43E10">
        <w:rPr>
          <w:b/>
        </w:rPr>
        <w:t>Заключение.</w:t>
      </w:r>
    </w:p>
    <w:p w:rsidR="00EA025E" w:rsidRPr="00B43E10" w:rsidRDefault="00EA025E" w:rsidP="00EA025E">
      <w:pPr>
        <w:autoSpaceDE w:val="0"/>
        <w:autoSpaceDN w:val="0"/>
        <w:adjustRightInd w:val="0"/>
        <w:spacing w:after="0" w:line="240" w:lineRule="auto"/>
        <w:jc w:val="both"/>
      </w:pPr>
      <w:r w:rsidRPr="00B43E10">
        <w:rPr>
          <w:bCs/>
        </w:rPr>
        <w:t>Выявлено пространственно – временное соответствие кратковременных всплесков в вариациях ROT при прохождении GPS-сигналов через дискретные формы полярных сияний. Результаты свидетельствуют, что индексы ROT/ROTI, полученные из стандартных 30 секундных GPS-наблюдений</w:t>
      </w:r>
      <w:r w:rsidR="00406E81" w:rsidRPr="00B43E10">
        <w:rPr>
          <w:bCs/>
        </w:rPr>
        <w:t>,</w:t>
      </w:r>
      <w:r w:rsidRPr="00B43E10">
        <w:rPr>
          <w:bCs/>
        </w:rPr>
        <w:t xml:space="preserve"> могут быть использованы в качестве индикатора наличия сияний в случаях невозможности их регистрации оптическими средствами.</w:t>
      </w:r>
    </w:p>
    <w:p w:rsidR="00A8755C" w:rsidRPr="00B43E10" w:rsidRDefault="00A8755C" w:rsidP="0096587B">
      <w:pPr>
        <w:tabs>
          <w:tab w:val="left" w:pos="2773"/>
        </w:tabs>
        <w:spacing w:after="0" w:line="240" w:lineRule="auto"/>
      </w:pPr>
    </w:p>
    <w:p w:rsidR="00994920" w:rsidRPr="00B43E10" w:rsidRDefault="00994920" w:rsidP="00994920">
      <w:pPr>
        <w:spacing w:after="0" w:line="240" w:lineRule="auto"/>
        <w:rPr>
          <w:b/>
        </w:rPr>
      </w:pPr>
      <w:r w:rsidRPr="00B43E10">
        <w:rPr>
          <w:b/>
        </w:rPr>
        <w:t>Литература</w:t>
      </w:r>
      <w:r w:rsidR="00DE46F9" w:rsidRPr="00B43E10">
        <w:rPr>
          <w:b/>
        </w:rPr>
        <w:t>.</w:t>
      </w:r>
    </w:p>
    <w:p w:rsidR="00696B52" w:rsidRPr="00B43E10" w:rsidRDefault="00696B52" w:rsidP="003A0670">
      <w:pPr>
        <w:spacing w:after="0" w:line="240" w:lineRule="auto"/>
        <w:jc w:val="both"/>
      </w:pPr>
      <w:proofErr w:type="spellStart"/>
      <w:r w:rsidRPr="00B43E10">
        <w:t>Захаренкова</w:t>
      </w:r>
      <w:proofErr w:type="spellEnd"/>
      <w:r w:rsidRPr="00B43E10">
        <w:t xml:space="preserve"> И.Е., Черняк Ю.В., </w:t>
      </w:r>
      <w:proofErr w:type="spellStart"/>
      <w:r w:rsidRPr="00B43E10">
        <w:t>Шагимуратов</w:t>
      </w:r>
      <w:proofErr w:type="spellEnd"/>
      <w:r w:rsidRPr="00B43E10">
        <w:t xml:space="preserve"> И.И., </w:t>
      </w:r>
      <w:proofErr w:type="spellStart"/>
      <w:r w:rsidRPr="00B43E10">
        <w:t>Клименко</w:t>
      </w:r>
      <w:proofErr w:type="spellEnd"/>
      <w:r w:rsidRPr="00B43E10">
        <w:t xml:space="preserve"> М.В. </w:t>
      </w:r>
      <w:r w:rsidR="002E7C92" w:rsidRPr="00B43E10">
        <w:t>(</w:t>
      </w:r>
      <w:r w:rsidRPr="00B43E10">
        <w:t>201</w:t>
      </w:r>
      <w:r w:rsidR="002E7C92" w:rsidRPr="00B43E10">
        <w:t>8).</w:t>
      </w:r>
      <w:r w:rsidRPr="00B43E10">
        <w:t xml:space="preserve">Особенности проявления высокоширотных ионосферных неоднородностей в наземных GPS наблюдениях, спутниковых GPS наблюдениях и спутниковых </w:t>
      </w:r>
      <w:proofErr w:type="spellStart"/>
      <w:r w:rsidRPr="00B43E10">
        <w:t>in</w:t>
      </w:r>
      <w:proofErr w:type="spellEnd"/>
      <w:r w:rsidRPr="00B43E10">
        <w:t xml:space="preserve"> </w:t>
      </w:r>
      <w:proofErr w:type="spellStart"/>
      <w:r w:rsidRPr="00B43E10">
        <w:t>situ</w:t>
      </w:r>
      <w:proofErr w:type="spellEnd"/>
      <w:r w:rsidRPr="00B43E10">
        <w:t xml:space="preserve"> измерениях над территорией России во время геомагнитной бури 17−18 марта 2015 г. // </w:t>
      </w:r>
      <w:proofErr w:type="spellStart"/>
      <w:r w:rsidRPr="00B43E10">
        <w:rPr>
          <w:i/>
        </w:rPr>
        <w:t>Геомагн</w:t>
      </w:r>
      <w:proofErr w:type="spellEnd"/>
      <w:r w:rsidRPr="00B43E10">
        <w:rPr>
          <w:i/>
        </w:rPr>
        <w:t xml:space="preserve">. </w:t>
      </w:r>
      <w:proofErr w:type="spellStart"/>
      <w:r w:rsidRPr="00B43E10">
        <w:rPr>
          <w:i/>
        </w:rPr>
        <w:t>Ааэрон</w:t>
      </w:r>
      <w:proofErr w:type="spellEnd"/>
      <w:r w:rsidRPr="00B43E10">
        <w:t>. Т. 58. № 1. С. 76.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jc w:val="both"/>
        <w:rPr>
          <w:color w:val="0000FF"/>
        </w:rPr>
      </w:pPr>
      <w:r w:rsidRPr="00B43E10">
        <w:rPr>
          <w:color w:val="000000"/>
        </w:rPr>
        <w:t xml:space="preserve"> Захаров В.И., </w:t>
      </w:r>
      <w:proofErr w:type="spellStart"/>
      <w:r w:rsidRPr="00B43E10">
        <w:rPr>
          <w:color w:val="000000"/>
        </w:rPr>
        <w:t>Чернышов</w:t>
      </w:r>
      <w:proofErr w:type="spellEnd"/>
      <w:r w:rsidRPr="00B43E10">
        <w:rPr>
          <w:color w:val="000000"/>
        </w:rPr>
        <w:t xml:space="preserve"> А.А., </w:t>
      </w:r>
      <w:proofErr w:type="spellStart"/>
      <w:r w:rsidRPr="00B43E10">
        <w:rPr>
          <w:color w:val="000000"/>
        </w:rPr>
        <w:t>Милох</w:t>
      </w:r>
      <w:proofErr w:type="spellEnd"/>
      <w:r w:rsidRPr="00B43E10">
        <w:rPr>
          <w:color w:val="000000"/>
        </w:rPr>
        <w:t xml:space="preserve"> В., Джин Я. (2020). Влияние ионосферы на параметры навигационных сигналов GPS во время геомагнитной </w:t>
      </w:r>
      <w:proofErr w:type="spellStart"/>
      <w:r w:rsidRPr="00B43E10">
        <w:rPr>
          <w:color w:val="000000"/>
        </w:rPr>
        <w:t>суббури</w:t>
      </w:r>
      <w:proofErr w:type="spellEnd"/>
      <w:r w:rsidRPr="00B43E10">
        <w:rPr>
          <w:color w:val="000000"/>
        </w:rPr>
        <w:t xml:space="preserve">. </w:t>
      </w:r>
      <w:proofErr w:type="gramStart"/>
      <w:r w:rsidRPr="00B43E10">
        <w:rPr>
          <w:i/>
          <w:iCs/>
          <w:color w:val="000000"/>
        </w:rPr>
        <w:t>Косм</w:t>
      </w:r>
      <w:proofErr w:type="gramEnd"/>
      <w:r w:rsidRPr="00B43E10">
        <w:rPr>
          <w:i/>
          <w:iCs/>
          <w:color w:val="000000"/>
        </w:rPr>
        <w:t xml:space="preserve">. </w:t>
      </w:r>
      <w:proofErr w:type="spellStart"/>
      <w:r w:rsidRPr="00B43E10">
        <w:rPr>
          <w:i/>
          <w:iCs/>
          <w:color w:val="000000"/>
        </w:rPr>
        <w:t>Исслед</w:t>
      </w:r>
      <w:proofErr w:type="spellEnd"/>
      <w:r w:rsidRPr="00B43E10">
        <w:rPr>
          <w:i/>
          <w:iCs/>
          <w:color w:val="000000"/>
        </w:rPr>
        <w:t>.</w:t>
      </w:r>
      <w:r w:rsidRPr="00B43E10">
        <w:rPr>
          <w:color w:val="000000"/>
        </w:rPr>
        <w:t xml:space="preserve"> Т. 60. № 6. С. 769.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jc w:val="both"/>
      </w:pPr>
      <w:r w:rsidRPr="00B43E10">
        <w:t xml:space="preserve">Михалев А.В., Белецкий А.Б. (2025). Полярные сияния в периоды </w:t>
      </w:r>
      <w:proofErr w:type="spellStart"/>
      <w:proofErr w:type="gramStart"/>
      <w:r w:rsidRPr="00B43E10">
        <w:t>экс-тремальных</w:t>
      </w:r>
      <w:proofErr w:type="spellEnd"/>
      <w:proofErr w:type="gramEnd"/>
      <w:r w:rsidRPr="00B43E10">
        <w:t xml:space="preserve"> геомагнитных бурь: визуальные наблюдения </w:t>
      </w:r>
      <w:r w:rsidRPr="00B43E10">
        <w:rPr>
          <w:lang w:val="en-US"/>
        </w:rPr>
        <w:t>SAR</w:t>
      </w:r>
      <w:r w:rsidRPr="00B43E10">
        <w:t xml:space="preserve">-дуги в Иркутске во время события </w:t>
      </w:r>
      <w:proofErr w:type="spellStart"/>
      <w:r w:rsidRPr="00B43E10">
        <w:t>Кэррингтона</w:t>
      </w:r>
      <w:proofErr w:type="spellEnd"/>
      <w:r w:rsidRPr="00B43E10">
        <w:t xml:space="preserve"> 1859 года. </w:t>
      </w:r>
      <w:proofErr w:type="spellStart"/>
      <w:r w:rsidRPr="00B43E10">
        <w:t>Солн</w:t>
      </w:r>
      <w:proofErr w:type="gramStart"/>
      <w:r w:rsidRPr="00B43E10">
        <w:t>.-</w:t>
      </w:r>
      <w:proofErr w:type="gramEnd"/>
      <w:r w:rsidRPr="00B43E10">
        <w:t>Земн</w:t>
      </w:r>
      <w:proofErr w:type="spellEnd"/>
      <w:r w:rsidRPr="00B43E10">
        <w:t xml:space="preserve">. физика. Т. 11. № 1. С. 50. 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E10">
        <w:rPr>
          <w:color w:val="000000"/>
        </w:rPr>
        <w:t xml:space="preserve">Ягодкина О.И., Воробьев В.Г., </w:t>
      </w:r>
      <w:proofErr w:type="spellStart"/>
      <w:r w:rsidRPr="00B43E10">
        <w:rPr>
          <w:color w:val="000000"/>
        </w:rPr>
        <w:t>Шекунова</w:t>
      </w:r>
      <w:proofErr w:type="spellEnd"/>
      <w:r w:rsidRPr="00B43E10">
        <w:rPr>
          <w:color w:val="000000"/>
        </w:rPr>
        <w:t xml:space="preserve"> Е.С.(219)</w:t>
      </w:r>
      <w:r w:rsidR="002E7C92" w:rsidRPr="00B43E10">
        <w:rPr>
          <w:color w:val="000000"/>
        </w:rPr>
        <w:t>.</w:t>
      </w:r>
      <w:r w:rsidRPr="00B43E10">
        <w:rPr>
          <w:color w:val="000000"/>
        </w:rPr>
        <w:t xml:space="preserve"> Наблюдения полярных сияний над Кольским полуостровом.</w:t>
      </w:r>
    </w:p>
    <w:p w:rsidR="00696B52" w:rsidRPr="00B43E10" w:rsidRDefault="00696B52" w:rsidP="003A0670">
      <w:pPr>
        <w:spacing w:after="0" w:line="240" w:lineRule="auto"/>
        <w:jc w:val="both"/>
        <w:rPr>
          <w:b/>
        </w:rPr>
      </w:pPr>
      <w:r w:rsidRPr="00B43E10">
        <w:rPr>
          <w:i/>
          <w:iCs/>
          <w:color w:val="000000"/>
        </w:rPr>
        <w:t>Труды Кольского научного центра РАН</w:t>
      </w:r>
      <w:r w:rsidRPr="00B43E10">
        <w:rPr>
          <w:color w:val="000000"/>
        </w:rPr>
        <w:t>. Т. 10. № 8-5. С. 43</w:t>
      </w:r>
      <w:r w:rsidRPr="00B43E10">
        <w:rPr>
          <w:color w:val="0000FF"/>
        </w:rPr>
        <w:t>9.</w:t>
      </w:r>
    </w:p>
    <w:p w:rsidR="00696B52" w:rsidRPr="00B43E10" w:rsidRDefault="00696B52" w:rsidP="003A0670">
      <w:pPr>
        <w:spacing w:after="0" w:line="240" w:lineRule="auto"/>
        <w:rPr>
          <w:b/>
        </w:rPr>
      </w:pPr>
      <w:r w:rsidRPr="00B43E10">
        <w:t xml:space="preserve"> Черноус С.А., </w:t>
      </w:r>
      <w:proofErr w:type="spellStart"/>
      <w:r w:rsidRPr="00B43E10">
        <w:t>Шагимуратов</w:t>
      </w:r>
      <w:proofErr w:type="spellEnd"/>
      <w:r w:rsidRPr="00B43E10">
        <w:t xml:space="preserve"> И.И., </w:t>
      </w:r>
      <w:proofErr w:type="spellStart"/>
      <w:r w:rsidRPr="00B43E10">
        <w:t>Иевенко</w:t>
      </w:r>
      <w:proofErr w:type="spellEnd"/>
      <w:r w:rsidRPr="00B43E10">
        <w:t xml:space="preserve"> И.Б. и др.(2018). </w:t>
      </w:r>
      <w:proofErr w:type="spellStart"/>
      <w:r w:rsidRPr="00B43E10">
        <w:t>Авроральные</w:t>
      </w:r>
      <w:proofErr w:type="spellEnd"/>
      <w:r w:rsidRPr="00B43E10">
        <w:t xml:space="preserve"> возмущения как индикатор воздействия ионосферы на навигационные сигналы // </w:t>
      </w:r>
      <w:r w:rsidRPr="00B43E10">
        <w:rPr>
          <w:i/>
        </w:rPr>
        <w:t>Хим</w:t>
      </w:r>
      <w:proofErr w:type="gramStart"/>
      <w:r w:rsidRPr="00B43E10">
        <w:rPr>
          <w:i/>
        </w:rPr>
        <w:t>.Ф</w:t>
      </w:r>
      <w:proofErr w:type="gramEnd"/>
      <w:r w:rsidRPr="00B43E10">
        <w:rPr>
          <w:i/>
        </w:rPr>
        <w:t>изика</w:t>
      </w:r>
      <w:r w:rsidRPr="00B43E10">
        <w:t>. Т. 37, № 5. С. 77.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rPr>
          <w:rFonts w:eastAsiaTheme="minorHAnsi"/>
          <w:iCs/>
          <w:lang w:val="en-US"/>
        </w:rPr>
      </w:pPr>
      <w:r w:rsidRPr="00B43E10">
        <w:rPr>
          <w:rFonts w:eastAsiaTheme="minorHAnsi"/>
          <w:bCs/>
        </w:rPr>
        <w:t xml:space="preserve"> </w:t>
      </w:r>
      <w:proofErr w:type="spellStart"/>
      <w:r w:rsidRPr="00B43E10">
        <w:rPr>
          <w:rFonts w:eastAsiaTheme="minorHAnsi"/>
          <w:bCs/>
        </w:rPr>
        <w:t>Шагимуратов</w:t>
      </w:r>
      <w:proofErr w:type="spellEnd"/>
      <w:r w:rsidRPr="00B43E10">
        <w:rPr>
          <w:rFonts w:eastAsiaTheme="minorHAnsi"/>
          <w:bCs/>
        </w:rPr>
        <w:t xml:space="preserve"> И.И., М. В. Филатов, И. И. </w:t>
      </w:r>
      <w:proofErr w:type="spellStart"/>
      <w:r w:rsidRPr="00B43E10">
        <w:rPr>
          <w:rFonts w:eastAsiaTheme="minorHAnsi"/>
          <w:bCs/>
        </w:rPr>
        <w:t>Ефишов</w:t>
      </w:r>
      <w:proofErr w:type="spellEnd"/>
      <w:r w:rsidRPr="00B43E10">
        <w:rPr>
          <w:rFonts w:eastAsiaTheme="minorHAnsi"/>
          <w:bCs/>
        </w:rPr>
        <w:t xml:space="preserve">, Н. Ю. </w:t>
      </w:r>
      <w:proofErr w:type="spellStart"/>
      <w:r w:rsidRPr="00B43E10">
        <w:rPr>
          <w:rFonts w:eastAsiaTheme="minorHAnsi"/>
          <w:bCs/>
        </w:rPr>
        <w:t>Тепеницына</w:t>
      </w:r>
      <w:proofErr w:type="spellEnd"/>
      <w:r w:rsidRPr="00B43E10">
        <w:rPr>
          <w:rFonts w:eastAsiaTheme="minorHAnsi"/>
          <w:bCs/>
        </w:rPr>
        <w:t xml:space="preserve">, Флуктуации полного электронного содержания и ошибки </w:t>
      </w:r>
      <w:r w:rsidRPr="00B43E10">
        <w:rPr>
          <w:rFonts w:eastAsiaTheme="minorHAnsi"/>
          <w:bCs/>
          <w:lang w:val="en-US"/>
        </w:rPr>
        <w:t>GPS</w:t>
      </w:r>
      <w:r w:rsidRPr="00B43E10">
        <w:rPr>
          <w:rFonts w:eastAsiaTheme="minorHAnsi"/>
          <w:bCs/>
        </w:rPr>
        <w:t xml:space="preserve"> позиционирования, обусловленные полярными сияниями во время </w:t>
      </w:r>
      <w:proofErr w:type="spellStart"/>
      <w:r w:rsidRPr="00B43E10">
        <w:rPr>
          <w:rFonts w:eastAsiaTheme="minorHAnsi"/>
          <w:bCs/>
        </w:rPr>
        <w:t>авроральногос</w:t>
      </w:r>
      <w:proofErr w:type="spellEnd"/>
      <w:r w:rsidRPr="00B43E10">
        <w:rPr>
          <w:rFonts w:eastAsiaTheme="minorHAnsi"/>
          <w:bCs/>
        </w:rPr>
        <w:t xml:space="preserve"> возмущения 27 сентября 2019 года . </w:t>
      </w:r>
      <w:r w:rsidRPr="00B43E10">
        <w:rPr>
          <w:rFonts w:eastAsiaTheme="minorHAnsi"/>
          <w:bCs/>
          <w:lang w:val="en-US"/>
        </w:rPr>
        <w:t>(2021)</w:t>
      </w:r>
      <w:proofErr w:type="gramStart"/>
      <w:r w:rsidRPr="00B43E10">
        <w:rPr>
          <w:rFonts w:eastAsiaTheme="minorHAnsi"/>
          <w:bCs/>
          <w:lang w:val="en-US"/>
        </w:rPr>
        <w:t>.</w:t>
      </w:r>
      <w:proofErr w:type="spellStart"/>
      <w:r w:rsidRPr="00B43E10">
        <w:rPr>
          <w:rFonts w:eastAsiaTheme="minorHAnsi"/>
          <w:bCs/>
        </w:rPr>
        <w:t>И</w:t>
      </w:r>
      <w:r w:rsidRPr="00B43E10">
        <w:rPr>
          <w:rFonts w:eastAsiaTheme="minorHAnsi"/>
          <w:iCs/>
        </w:rPr>
        <w:t>зв</w:t>
      </w:r>
      <w:proofErr w:type="spellEnd"/>
      <w:r w:rsidRPr="00B43E10">
        <w:rPr>
          <w:rFonts w:eastAsiaTheme="minorHAnsi"/>
          <w:iCs/>
          <w:lang w:val="en-US"/>
        </w:rPr>
        <w:t>.</w:t>
      </w:r>
      <w:r w:rsidRPr="00B43E10">
        <w:rPr>
          <w:rFonts w:eastAsiaTheme="minorHAnsi"/>
          <w:iCs/>
        </w:rPr>
        <w:t>Ран</w:t>
      </w:r>
      <w:r w:rsidRPr="00B43E10">
        <w:rPr>
          <w:rFonts w:eastAsiaTheme="minorHAnsi"/>
          <w:iCs/>
          <w:lang w:val="en-US"/>
        </w:rPr>
        <w:t xml:space="preserve">. </w:t>
      </w:r>
      <w:r w:rsidRPr="00B43E10">
        <w:rPr>
          <w:rFonts w:eastAsiaTheme="minorHAnsi"/>
          <w:iCs/>
        </w:rPr>
        <w:t>сер</w:t>
      </w:r>
      <w:r w:rsidRPr="00B43E10">
        <w:rPr>
          <w:rFonts w:eastAsiaTheme="minorHAnsi"/>
          <w:iCs/>
          <w:lang w:val="en-US"/>
        </w:rPr>
        <w:t>.</w:t>
      </w:r>
      <w:proofErr w:type="gramEnd"/>
      <w:r w:rsidRPr="00B43E10">
        <w:rPr>
          <w:rFonts w:eastAsiaTheme="minorHAnsi"/>
          <w:iCs/>
          <w:lang w:val="en-US"/>
        </w:rPr>
        <w:t xml:space="preserve"> </w:t>
      </w:r>
      <w:proofErr w:type="spellStart"/>
      <w:r w:rsidRPr="00B43E10">
        <w:rPr>
          <w:rFonts w:eastAsiaTheme="minorHAnsi"/>
          <w:iCs/>
        </w:rPr>
        <w:t>Физ</w:t>
      </w:r>
      <w:proofErr w:type="spellEnd"/>
      <w:r w:rsidRPr="00B43E10">
        <w:rPr>
          <w:rFonts w:eastAsiaTheme="minorHAnsi"/>
          <w:iCs/>
          <w:lang w:val="en-US"/>
        </w:rPr>
        <w:t xml:space="preserve">. </w:t>
      </w:r>
      <w:r w:rsidRPr="00B43E10">
        <w:rPr>
          <w:rFonts w:eastAsiaTheme="minorHAnsi"/>
          <w:iCs/>
        </w:rPr>
        <w:t>Т</w:t>
      </w:r>
      <w:r w:rsidRPr="00B43E10">
        <w:rPr>
          <w:rFonts w:eastAsiaTheme="minorHAnsi"/>
          <w:iCs/>
          <w:lang w:val="en-US"/>
        </w:rPr>
        <w:t xml:space="preserve">. 85, № 3, </w:t>
      </w:r>
      <w:r w:rsidRPr="00B43E10">
        <w:rPr>
          <w:rFonts w:eastAsiaTheme="minorHAnsi"/>
          <w:iCs/>
        </w:rPr>
        <w:t>с</w:t>
      </w:r>
      <w:r w:rsidRPr="00B43E10">
        <w:rPr>
          <w:rFonts w:eastAsiaTheme="minorHAnsi"/>
          <w:iCs/>
          <w:lang w:val="en-US"/>
        </w:rPr>
        <w:t>. 433.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rPr>
          <w:color w:val="000000"/>
          <w:lang w:val="en-US"/>
        </w:rPr>
      </w:pPr>
      <w:proofErr w:type="gramStart"/>
      <w:r w:rsidRPr="00B43E10">
        <w:rPr>
          <w:color w:val="000000"/>
          <w:lang w:val="en-US"/>
        </w:rPr>
        <w:t>Davis T. (1978).</w:t>
      </w:r>
      <w:proofErr w:type="gramEnd"/>
      <w:r w:rsidRPr="00B43E10">
        <w:rPr>
          <w:color w:val="000000"/>
          <w:lang w:val="en-US"/>
        </w:rPr>
        <w:t xml:space="preserve"> </w:t>
      </w:r>
      <w:proofErr w:type="gramStart"/>
      <w:r w:rsidRPr="00B43E10">
        <w:rPr>
          <w:color w:val="000000"/>
          <w:lang w:val="en-US"/>
        </w:rPr>
        <w:t xml:space="preserve">Observed characteristics of </w:t>
      </w:r>
      <w:proofErr w:type="spellStart"/>
      <w:r w:rsidRPr="00B43E10">
        <w:rPr>
          <w:color w:val="000000"/>
          <w:lang w:val="en-US"/>
        </w:rPr>
        <w:t>auroral</w:t>
      </w:r>
      <w:proofErr w:type="spellEnd"/>
      <w:r w:rsidRPr="00B43E10">
        <w:rPr>
          <w:color w:val="000000"/>
          <w:lang w:val="en-US"/>
        </w:rPr>
        <w:t xml:space="preserve"> forms.</w:t>
      </w:r>
      <w:proofErr w:type="gramEnd"/>
      <w:r w:rsidRPr="00B43E10">
        <w:rPr>
          <w:color w:val="000000"/>
          <w:lang w:val="en-US"/>
        </w:rPr>
        <w:t xml:space="preserve"> </w:t>
      </w:r>
      <w:proofErr w:type="gramStart"/>
      <w:r w:rsidRPr="00B43E10">
        <w:rPr>
          <w:color w:val="000000"/>
          <w:lang w:val="en-US"/>
        </w:rPr>
        <w:t>Space.</w:t>
      </w:r>
      <w:proofErr w:type="gramEnd"/>
      <w:r w:rsidRPr="00B43E10">
        <w:rPr>
          <w:color w:val="000000"/>
          <w:lang w:val="en-US"/>
        </w:rPr>
        <w:t xml:space="preserve"> </w:t>
      </w:r>
      <w:proofErr w:type="spellStart"/>
      <w:proofErr w:type="gramStart"/>
      <w:r w:rsidRPr="00B43E10">
        <w:rPr>
          <w:color w:val="000000"/>
          <w:lang w:val="en-US"/>
        </w:rPr>
        <w:t>Sci</w:t>
      </w:r>
      <w:proofErr w:type="spellEnd"/>
      <w:r w:rsidRPr="00B43E10">
        <w:rPr>
          <w:color w:val="000000"/>
          <w:lang w:val="en-US"/>
        </w:rPr>
        <w:t xml:space="preserve"> Rev 22(1).</w:t>
      </w:r>
      <w:proofErr w:type="gramEnd"/>
      <w:r w:rsidRPr="00B43E10">
        <w:rPr>
          <w:color w:val="000000"/>
          <w:lang w:val="en-US"/>
        </w:rPr>
        <w:t xml:space="preserve"> P 77–113. 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rPr>
          <w:color w:val="0000FF"/>
          <w:lang w:val="en-US"/>
        </w:rPr>
      </w:pPr>
      <w:proofErr w:type="spellStart"/>
      <w:r w:rsidRPr="00B43E10">
        <w:rPr>
          <w:color w:val="000000"/>
          <w:lang w:val="en-US"/>
        </w:rPr>
        <w:t>Karlsson</w:t>
      </w:r>
      <w:proofErr w:type="spellEnd"/>
      <w:r w:rsidRPr="00B43E10">
        <w:rPr>
          <w:color w:val="000000"/>
          <w:lang w:val="en-US"/>
        </w:rPr>
        <w:t xml:space="preserve"> T, </w:t>
      </w:r>
      <w:proofErr w:type="spellStart"/>
      <w:r w:rsidRPr="00B43E10">
        <w:rPr>
          <w:color w:val="000000"/>
          <w:lang w:val="en-US"/>
        </w:rPr>
        <w:t>Andersson</w:t>
      </w:r>
      <w:proofErr w:type="spellEnd"/>
      <w:r w:rsidRPr="00B43E10">
        <w:rPr>
          <w:color w:val="000000"/>
          <w:lang w:val="en-US"/>
        </w:rPr>
        <w:t xml:space="preserve"> L, </w:t>
      </w:r>
      <w:proofErr w:type="spellStart"/>
      <w:r w:rsidRPr="00B43E10">
        <w:rPr>
          <w:color w:val="000000"/>
          <w:lang w:val="en-US"/>
        </w:rPr>
        <w:t>Gillies</w:t>
      </w:r>
      <w:proofErr w:type="spellEnd"/>
      <w:r w:rsidRPr="00B43E10">
        <w:rPr>
          <w:color w:val="000000"/>
          <w:lang w:val="en-US"/>
        </w:rPr>
        <w:t xml:space="preserve"> D, Lynch K, et </w:t>
      </w:r>
      <w:proofErr w:type="gramStart"/>
      <w:r w:rsidRPr="00B43E10">
        <w:rPr>
          <w:color w:val="000000"/>
          <w:lang w:val="en-US"/>
        </w:rPr>
        <w:t>al .</w:t>
      </w:r>
      <w:proofErr w:type="gramEnd"/>
      <w:r w:rsidRPr="00B43E10">
        <w:rPr>
          <w:color w:val="000000"/>
          <w:lang w:val="en-US"/>
        </w:rPr>
        <w:t xml:space="preserve"> (2020</w:t>
      </w:r>
      <w:proofErr w:type="gramStart"/>
      <w:r w:rsidRPr="00B43E10">
        <w:rPr>
          <w:color w:val="000000"/>
          <w:lang w:val="en-US"/>
        </w:rPr>
        <w:t>) .</w:t>
      </w:r>
      <w:proofErr w:type="gramEnd"/>
      <w:r w:rsidRPr="00B43E10">
        <w:rPr>
          <w:color w:val="000000"/>
          <w:lang w:val="en-US"/>
        </w:rPr>
        <w:t xml:space="preserve"> </w:t>
      </w:r>
      <w:proofErr w:type="gramStart"/>
      <w:r w:rsidRPr="00B43E10">
        <w:rPr>
          <w:color w:val="000000"/>
          <w:lang w:val="en-US"/>
        </w:rPr>
        <w:t xml:space="preserve">Quiet, discrete </w:t>
      </w:r>
      <w:proofErr w:type="spellStart"/>
      <w:r w:rsidRPr="00B43E10">
        <w:rPr>
          <w:color w:val="000000"/>
          <w:lang w:val="en-US"/>
        </w:rPr>
        <w:t>auroral</w:t>
      </w:r>
      <w:proofErr w:type="spellEnd"/>
      <w:r w:rsidRPr="00B43E10">
        <w:rPr>
          <w:color w:val="000000"/>
          <w:lang w:val="en-US"/>
        </w:rPr>
        <w:t xml:space="preserve"> arcs observations.</w:t>
      </w:r>
      <w:proofErr w:type="gramEnd"/>
      <w:r w:rsidRPr="00B43E10">
        <w:rPr>
          <w:color w:val="000000"/>
          <w:lang w:val="en-US"/>
        </w:rPr>
        <w:t xml:space="preserve">  </w:t>
      </w:r>
      <w:proofErr w:type="gramStart"/>
      <w:r w:rsidRPr="00B43E10">
        <w:rPr>
          <w:color w:val="000000"/>
          <w:lang w:val="en-US"/>
        </w:rPr>
        <w:t xml:space="preserve">Space </w:t>
      </w:r>
      <w:proofErr w:type="spellStart"/>
      <w:r w:rsidRPr="00B43E10">
        <w:rPr>
          <w:color w:val="000000"/>
          <w:lang w:val="en-US"/>
        </w:rPr>
        <w:t>Sci</w:t>
      </w:r>
      <w:proofErr w:type="spellEnd"/>
      <w:r w:rsidRPr="00B43E10">
        <w:rPr>
          <w:color w:val="000000"/>
          <w:lang w:val="en-US"/>
        </w:rPr>
        <w:t xml:space="preserve"> Rev. 216(1</w:t>
      </w:r>
      <w:r w:rsidRPr="00B43E10">
        <w:rPr>
          <w:lang w:val="en-US"/>
        </w:rPr>
        <w:t>).</w:t>
      </w:r>
      <w:proofErr w:type="gramEnd"/>
      <w:r w:rsidRPr="00B43E10">
        <w:rPr>
          <w:lang w:val="en-US"/>
        </w:rPr>
        <w:t xml:space="preserve"> https://doi.org/10.1007/s11214-020-0641-7.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proofErr w:type="spellStart"/>
      <w:proofErr w:type="gramStart"/>
      <w:r w:rsidRPr="00B43E10">
        <w:rPr>
          <w:lang w:val="en-US"/>
        </w:rPr>
        <w:t>Kintner</w:t>
      </w:r>
      <w:proofErr w:type="spellEnd"/>
      <w:r w:rsidRPr="00B43E10">
        <w:rPr>
          <w:lang w:val="en-US"/>
        </w:rPr>
        <w:t xml:space="preserve"> P. M. and H. KC. </w:t>
      </w:r>
      <w:proofErr w:type="spellStart"/>
      <w:r w:rsidRPr="00B43E10">
        <w:rPr>
          <w:lang w:val="en-US"/>
        </w:rPr>
        <w:t>Deehr</w:t>
      </w:r>
      <w:proofErr w:type="spellEnd"/>
      <w:r w:rsidRPr="00B43E10">
        <w:rPr>
          <w:lang w:val="en-US"/>
        </w:rPr>
        <w:t xml:space="preserve"> P. </w:t>
      </w:r>
      <w:proofErr w:type="spellStart"/>
      <w:r w:rsidRPr="00B43E10">
        <w:rPr>
          <w:lang w:val="en-US"/>
        </w:rPr>
        <w:t>Schuck</w:t>
      </w:r>
      <w:proofErr w:type="spellEnd"/>
      <w:r w:rsidRPr="00B43E10">
        <w:rPr>
          <w:lang w:val="en-US"/>
        </w:rPr>
        <w:t>/ (2002).</w:t>
      </w:r>
      <w:proofErr w:type="gramEnd"/>
      <w:r w:rsidRPr="00B43E10">
        <w:rPr>
          <w:lang w:val="en-US"/>
        </w:rPr>
        <w:t xml:space="preserve"> Simultaneous total electron content and all-sky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proofErr w:type="gramStart"/>
      <w:r w:rsidRPr="00B43E10">
        <w:rPr>
          <w:lang w:val="en-US"/>
        </w:rPr>
        <w:t>camera</w:t>
      </w:r>
      <w:proofErr w:type="gramEnd"/>
      <w:r w:rsidRPr="00B43E10">
        <w:rPr>
          <w:lang w:val="en-US"/>
        </w:rPr>
        <w:t xml:space="preserve"> measurements of an </w:t>
      </w:r>
      <w:proofErr w:type="spellStart"/>
      <w:r w:rsidRPr="00B43E10">
        <w:rPr>
          <w:lang w:val="en-US"/>
        </w:rPr>
        <w:t>auroral</w:t>
      </w:r>
      <w:proofErr w:type="spellEnd"/>
      <w:r w:rsidRPr="00B43E10">
        <w:rPr>
          <w:lang w:val="en-US"/>
        </w:rPr>
        <w:t xml:space="preserve"> arc. J. </w:t>
      </w:r>
      <w:proofErr w:type="spellStart"/>
      <w:r w:rsidRPr="00B43E10">
        <w:rPr>
          <w:lang w:val="en-US"/>
        </w:rPr>
        <w:t>Geoph</w:t>
      </w:r>
      <w:proofErr w:type="spellEnd"/>
      <w:r w:rsidRPr="00B43E10">
        <w:rPr>
          <w:lang w:val="en-US"/>
        </w:rPr>
        <w:t xml:space="preserve">. </w:t>
      </w:r>
      <w:proofErr w:type="gramStart"/>
      <w:r w:rsidRPr="00B43E10">
        <w:rPr>
          <w:lang w:val="en-US"/>
        </w:rPr>
        <w:t>Res. V. 107, N. A7.</w:t>
      </w:r>
      <w:proofErr w:type="gramEnd"/>
      <w:r w:rsidRPr="00B43E10">
        <w:rPr>
          <w:lang w:val="en-US"/>
        </w:rPr>
        <w:t xml:space="preserve"> P.</w:t>
      </w:r>
    </w:p>
    <w:p w:rsidR="00696B52" w:rsidRPr="00B43E10" w:rsidRDefault="00696B52" w:rsidP="003A0670">
      <w:pPr>
        <w:spacing w:after="0" w:line="240" w:lineRule="auto"/>
        <w:ind w:left="284" w:hanging="284"/>
        <w:jc w:val="both"/>
        <w:rPr>
          <w:lang w:val="en-US"/>
        </w:rPr>
      </w:pPr>
      <w:r w:rsidRPr="00B43E10">
        <w:rPr>
          <w:lang w:val="en-US"/>
        </w:rPr>
        <w:t xml:space="preserve"> </w:t>
      </w:r>
      <w:proofErr w:type="spellStart"/>
      <w:r w:rsidRPr="00B43E10">
        <w:rPr>
          <w:lang w:val="en-US"/>
        </w:rPr>
        <w:t>Fabbro</w:t>
      </w:r>
      <w:proofErr w:type="spellEnd"/>
      <w:r w:rsidRPr="00B43E10">
        <w:rPr>
          <w:lang w:val="en-US"/>
        </w:rPr>
        <w:t xml:space="preserve"> V., Jacobsen K.S., </w:t>
      </w:r>
      <w:proofErr w:type="spellStart"/>
      <w:r w:rsidRPr="00B43E10">
        <w:rPr>
          <w:lang w:val="en-US"/>
        </w:rPr>
        <w:t>Andalsvik</w:t>
      </w:r>
      <w:proofErr w:type="spellEnd"/>
      <w:r w:rsidRPr="00B43E10">
        <w:rPr>
          <w:lang w:val="en-US"/>
        </w:rPr>
        <w:t xml:space="preserve"> Y.L</w:t>
      </w:r>
      <w:proofErr w:type="gramStart"/>
      <w:r w:rsidRPr="00B43E10">
        <w:rPr>
          <w:lang w:val="en-US"/>
        </w:rPr>
        <w:t>.(</w:t>
      </w:r>
      <w:proofErr w:type="gramEnd"/>
      <w:r w:rsidRPr="00B43E10">
        <w:rPr>
          <w:lang w:val="en-US"/>
        </w:rPr>
        <w:t xml:space="preserve">2021). GNSS positioning error forecasting in the Arctic: ROTI and Precise Point Positioning error forecasting from solar wind measurements. </w:t>
      </w:r>
      <w:r w:rsidRPr="00B43E10">
        <w:rPr>
          <w:i/>
          <w:lang w:val="en-US"/>
        </w:rPr>
        <w:t xml:space="preserve">J. Space Weather and Space </w:t>
      </w:r>
      <w:proofErr w:type="spellStart"/>
      <w:r w:rsidRPr="00B43E10">
        <w:rPr>
          <w:i/>
          <w:lang w:val="en-US"/>
        </w:rPr>
        <w:t>Clim</w:t>
      </w:r>
      <w:proofErr w:type="spellEnd"/>
      <w:r w:rsidRPr="00B43E10">
        <w:rPr>
          <w:lang w:val="en-US"/>
        </w:rPr>
        <w:t xml:space="preserve">. </w:t>
      </w:r>
      <w:proofErr w:type="gramStart"/>
      <w:r w:rsidRPr="00B43E10">
        <w:rPr>
          <w:lang w:val="en-US"/>
        </w:rPr>
        <w:t>11(12).</w:t>
      </w:r>
      <w:proofErr w:type="gramEnd"/>
      <w:r w:rsidRPr="00B43E10">
        <w:rPr>
          <w:lang w:val="en-US"/>
        </w:rPr>
        <w:t xml:space="preserve"> </w:t>
      </w:r>
      <w:proofErr w:type="gramStart"/>
      <w:r w:rsidRPr="00B43E10">
        <w:rPr>
          <w:lang w:val="en-US"/>
        </w:rPr>
        <w:t>P. 43.</w:t>
      </w:r>
      <w:proofErr w:type="gramEnd"/>
      <w:r w:rsidRPr="00B43E10">
        <w:rPr>
          <w:lang w:val="en-US"/>
        </w:rPr>
        <w:t xml:space="preserve"> 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proofErr w:type="spellStart"/>
      <w:proofErr w:type="gramStart"/>
      <w:r w:rsidRPr="00B43E10">
        <w:rPr>
          <w:lang w:val="en-US"/>
        </w:rPr>
        <w:t>Semeter</w:t>
      </w:r>
      <w:proofErr w:type="spellEnd"/>
      <w:r w:rsidRPr="00B43E10">
        <w:rPr>
          <w:lang w:val="en-US"/>
        </w:rPr>
        <w:t>.</w:t>
      </w:r>
      <w:proofErr w:type="gramEnd"/>
      <w:r w:rsidRPr="00B43E10">
        <w:rPr>
          <w:lang w:val="en-US"/>
        </w:rPr>
        <w:t xml:space="preserve"> J., </w:t>
      </w:r>
      <w:proofErr w:type="spellStart"/>
      <w:r w:rsidRPr="00B43E10">
        <w:rPr>
          <w:lang w:val="en-US"/>
        </w:rPr>
        <w:t>Mrak</w:t>
      </w:r>
      <w:proofErr w:type="spellEnd"/>
      <w:r w:rsidRPr="00B43E10">
        <w:rPr>
          <w:lang w:val="en-US"/>
        </w:rPr>
        <w:t xml:space="preserve">. </w:t>
      </w:r>
      <w:proofErr w:type="gramStart"/>
      <w:r w:rsidRPr="00B43E10">
        <w:rPr>
          <w:lang w:val="en-US"/>
        </w:rPr>
        <w:t>S., Hirsch.</w:t>
      </w:r>
      <w:proofErr w:type="gramEnd"/>
      <w:r w:rsidRPr="00B43E10">
        <w:rPr>
          <w:lang w:val="en-US"/>
        </w:rPr>
        <w:t xml:space="preserve"> </w:t>
      </w:r>
      <w:proofErr w:type="gramStart"/>
      <w:r w:rsidRPr="00B43E10">
        <w:rPr>
          <w:lang w:val="en-US"/>
        </w:rPr>
        <w:t>M., et al. (2017).</w:t>
      </w:r>
      <w:proofErr w:type="gramEnd"/>
      <w:r w:rsidRPr="00B43E10">
        <w:rPr>
          <w:lang w:val="en-US"/>
        </w:rPr>
        <w:t xml:space="preserve"> GPS signal corruption by the discrete</w:t>
      </w:r>
      <w:r w:rsidR="005D514E" w:rsidRPr="005D514E">
        <w:rPr>
          <w:lang w:val="en-US"/>
        </w:rPr>
        <w:t xml:space="preserve"> </w:t>
      </w:r>
      <w:r w:rsidR="005D514E">
        <w:t>а</w:t>
      </w:r>
      <w:r w:rsidRPr="00B43E10">
        <w:rPr>
          <w:lang w:val="en-US"/>
        </w:rPr>
        <w:t xml:space="preserve">urora: Precise measurements from the </w:t>
      </w:r>
      <w:proofErr w:type="spellStart"/>
      <w:r w:rsidRPr="00B43E10">
        <w:rPr>
          <w:lang w:val="en-US"/>
        </w:rPr>
        <w:t>Mahali</w:t>
      </w:r>
      <w:proofErr w:type="spellEnd"/>
      <w:r w:rsidRPr="00B43E10">
        <w:rPr>
          <w:lang w:val="en-US"/>
        </w:rPr>
        <w:t xml:space="preserve"> experiment. </w:t>
      </w:r>
      <w:proofErr w:type="spellStart"/>
      <w:r w:rsidRPr="00B43E10">
        <w:rPr>
          <w:i/>
          <w:iCs/>
          <w:lang w:val="en-US"/>
        </w:rPr>
        <w:t>Geoph</w:t>
      </w:r>
      <w:proofErr w:type="spellEnd"/>
      <w:proofErr w:type="gramStart"/>
      <w:r w:rsidRPr="00B43E10">
        <w:rPr>
          <w:i/>
          <w:iCs/>
          <w:lang w:val="en-US"/>
        </w:rPr>
        <w:t>..</w:t>
      </w:r>
      <w:proofErr w:type="gramEnd"/>
      <w:r w:rsidRPr="00B43E10">
        <w:rPr>
          <w:i/>
          <w:iCs/>
          <w:lang w:val="en-US"/>
        </w:rPr>
        <w:t>Res. Letters</w:t>
      </w:r>
      <w:r w:rsidRPr="00B43E10">
        <w:rPr>
          <w:lang w:val="en-US"/>
        </w:rPr>
        <w:t xml:space="preserve">, </w:t>
      </w:r>
      <w:r w:rsidRPr="00B43E10">
        <w:rPr>
          <w:i/>
          <w:iCs/>
          <w:lang w:val="en-US"/>
        </w:rPr>
        <w:t>44</w:t>
      </w:r>
      <w:r w:rsidRPr="00B43E10">
        <w:rPr>
          <w:lang w:val="en-US"/>
        </w:rPr>
        <w:t xml:space="preserve">, P.9539. 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B43E10">
        <w:rPr>
          <w:lang w:val="en-US"/>
        </w:rPr>
        <w:t xml:space="preserve"> </w:t>
      </w:r>
      <w:proofErr w:type="gramStart"/>
      <w:r w:rsidRPr="00B43E10">
        <w:rPr>
          <w:lang w:val="en-US"/>
        </w:rPr>
        <w:t>Smith.</w:t>
      </w:r>
      <w:proofErr w:type="gramEnd"/>
      <w:r w:rsidRPr="00B43E10">
        <w:rPr>
          <w:lang w:val="en-US"/>
        </w:rPr>
        <w:t xml:space="preserve"> A. M., Mitchell. C. N., Watson. R. </w:t>
      </w:r>
      <w:proofErr w:type="spellStart"/>
      <w:r w:rsidRPr="00B43E10">
        <w:rPr>
          <w:lang w:val="en-US"/>
        </w:rPr>
        <w:t>J.</w:t>
      </w:r>
      <w:proofErr w:type="gramStart"/>
      <w:r w:rsidRPr="00B43E10">
        <w:rPr>
          <w:lang w:val="en-US"/>
        </w:rPr>
        <w:t>,et</w:t>
      </w:r>
      <w:proofErr w:type="spellEnd"/>
      <w:proofErr w:type="gramEnd"/>
      <w:r w:rsidRPr="00B43E10">
        <w:rPr>
          <w:lang w:val="en-US"/>
        </w:rPr>
        <w:t xml:space="preserve"> al. (2008). GPS scintillation in the high arctic associated with an </w:t>
      </w:r>
      <w:proofErr w:type="spellStart"/>
      <w:r w:rsidRPr="00B43E10">
        <w:rPr>
          <w:lang w:val="en-US"/>
        </w:rPr>
        <w:t>auroral</w:t>
      </w:r>
      <w:proofErr w:type="spellEnd"/>
      <w:r w:rsidRPr="00B43E10">
        <w:rPr>
          <w:lang w:val="en-US"/>
        </w:rPr>
        <w:t xml:space="preserve"> arc. </w:t>
      </w:r>
      <w:proofErr w:type="gramStart"/>
      <w:r w:rsidRPr="00B43E10">
        <w:rPr>
          <w:i/>
          <w:iCs/>
          <w:lang w:val="en-US"/>
        </w:rPr>
        <w:t>Space Weather</w:t>
      </w:r>
      <w:r w:rsidRPr="00B43E10">
        <w:rPr>
          <w:lang w:val="en-US"/>
        </w:rPr>
        <w:t xml:space="preserve">, </w:t>
      </w:r>
      <w:r w:rsidRPr="00B43E10">
        <w:rPr>
          <w:i/>
          <w:iCs/>
          <w:lang w:val="en-US"/>
        </w:rPr>
        <w:t>6</w:t>
      </w:r>
      <w:r w:rsidRPr="00B43E10">
        <w:rPr>
          <w:lang w:val="en-US"/>
        </w:rPr>
        <w:t>, S03D01.</w:t>
      </w:r>
      <w:proofErr w:type="gramEnd"/>
      <w:r w:rsidRPr="00B43E10">
        <w:rPr>
          <w:lang w:val="en-US"/>
        </w:rPr>
        <w:t xml:space="preserve"> </w:t>
      </w:r>
      <w:hyperlink r:id="rId24" w:history="1">
        <w:r w:rsidRPr="00B43E10">
          <w:rPr>
            <w:rStyle w:val="a3"/>
            <w:lang w:val="en-US"/>
          </w:rPr>
          <w:t>https://doi.org/10.1029/2007SW000349</w:t>
        </w:r>
      </w:hyperlink>
      <w:r w:rsidRPr="00B43E10">
        <w:rPr>
          <w:lang w:val="en-US"/>
        </w:rPr>
        <w:t>.</w:t>
      </w:r>
    </w:p>
    <w:p w:rsidR="00696B52" w:rsidRPr="00B43E10" w:rsidRDefault="00696B52" w:rsidP="003A0670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kern w:val="36"/>
          <w:lang w:val="en-US" w:eastAsia="ru-RU"/>
        </w:rPr>
      </w:pPr>
      <w:r w:rsidRPr="00B43E10">
        <w:rPr>
          <w:rStyle w:val="react-xocs-alternative-link"/>
          <w:color w:val="1F1F1F"/>
          <w:lang w:val="en-US"/>
        </w:rPr>
        <w:t> </w:t>
      </w:r>
      <w:proofErr w:type="gramStart"/>
      <w:r w:rsidRPr="00B43E10">
        <w:rPr>
          <w:rStyle w:val="text"/>
          <w:color w:val="1F1F1F"/>
          <w:lang w:val="en-US"/>
        </w:rPr>
        <w:t>Zhao.</w:t>
      </w:r>
      <w:proofErr w:type="gramEnd"/>
      <w:r w:rsidRPr="00B43E10">
        <w:rPr>
          <w:rStyle w:val="given-name"/>
          <w:color w:val="1F1F1F"/>
          <w:lang w:val="en-US"/>
        </w:rPr>
        <w:t xml:space="preserve"> </w:t>
      </w:r>
      <w:proofErr w:type="gramStart"/>
      <w:r w:rsidRPr="00B43E10">
        <w:rPr>
          <w:rStyle w:val="given-name"/>
          <w:color w:val="1F1F1F"/>
          <w:lang w:val="en-US"/>
        </w:rPr>
        <w:t>D.</w:t>
      </w:r>
      <w:r w:rsidRPr="00B43E10">
        <w:rPr>
          <w:rStyle w:val="text"/>
          <w:color w:val="1F1F1F"/>
          <w:lang w:val="en-US"/>
        </w:rPr>
        <w:t xml:space="preserve"> ,</w:t>
      </w:r>
      <w:proofErr w:type="gramEnd"/>
      <w:r w:rsidRPr="00B43E10">
        <w:rPr>
          <w:color w:val="1F1F1F"/>
          <w:lang w:val="en-US"/>
        </w:rPr>
        <w:t> </w:t>
      </w:r>
      <w:r w:rsidRPr="00B43E10">
        <w:rPr>
          <w:rStyle w:val="given-name"/>
          <w:color w:val="1F1F1F"/>
          <w:lang w:val="en-US"/>
        </w:rPr>
        <w:t xml:space="preserve">Wang. </w:t>
      </w:r>
      <w:proofErr w:type="gramStart"/>
      <w:r w:rsidRPr="00B43E10">
        <w:rPr>
          <w:rStyle w:val="text"/>
          <w:color w:val="1F1F1F"/>
          <w:lang w:val="en-US"/>
        </w:rPr>
        <w:t>Li</w:t>
      </w:r>
      <w:r w:rsidRPr="00B43E10">
        <w:rPr>
          <w:rStyle w:val="react-xocs-alternative-link"/>
          <w:color w:val="1F1F1F"/>
          <w:lang w:val="en-US"/>
        </w:rPr>
        <w:t> </w:t>
      </w:r>
      <w:r w:rsidRPr="00B43E10">
        <w:rPr>
          <w:color w:val="1F1F1F"/>
          <w:lang w:val="en-US"/>
        </w:rPr>
        <w:t>,</w:t>
      </w:r>
      <w:proofErr w:type="gramEnd"/>
      <w:r w:rsidRPr="00B43E10">
        <w:rPr>
          <w:color w:val="1F1F1F"/>
          <w:lang w:val="en-US"/>
        </w:rPr>
        <w:t> </w:t>
      </w:r>
      <w:proofErr w:type="spellStart"/>
      <w:r w:rsidRPr="00B43E10">
        <w:rPr>
          <w:rStyle w:val="given-name"/>
          <w:color w:val="1F1F1F"/>
          <w:lang w:val="en-US"/>
        </w:rPr>
        <w:t>Chendong</w:t>
      </w:r>
      <w:proofErr w:type="spellEnd"/>
      <w:r w:rsidRPr="00B43E10">
        <w:rPr>
          <w:rStyle w:val="given-name"/>
          <w:color w:val="1F1F1F"/>
          <w:lang w:val="en-US"/>
        </w:rPr>
        <w:t>.</w:t>
      </w:r>
      <w:r w:rsidRPr="00B43E10">
        <w:rPr>
          <w:rStyle w:val="react-xocs-alternative-link"/>
          <w:color w:val="1F1F1F"/>
          <w:lang w:val="en-US"/>
        </w:rPr>
        <w:t> </w:t>
      </w:r>
      <w:r w:rsidRPr="00B43E10">
        <w:rPr>
          <w:rStyle w:val="text"/>
          <w:color w:val="1F1F1F"/>
          <w:lang w:val="en-US"/>
        </w:rPr>
        <w:t>L. et al. (2022).</w:t>
      </w:r>
      <w:r w:rsidRPr="00B43E10">
        <w:rPr>
          <w:rFonts w:eastAsia="Times New Roman"/>
          <w:color w:val="000000"/>
          <w:kern w:val="36"/>
          <w:lang w:val="en-US" w:eastAsia="ru-RU"/>
        </w:rPr>
        <w:t xml:space="preserve"> Analysis on the </w:t>
      </w:r>
      <w:proofErr w:type="spellStart"/>
      <w:r w:rsidRPr="00B43E10">
        <w:rPr>
          <w:rFonts w:eastAsia="Times New Roman"/>
          <w:color w:val="000000"/>
          <w:kern w:val="36"/>
          <w:lang w:val="en-US" w:eastAsia="ru-RU"/>
        </w:rPr>
        <w:t>ionospheric</w:t>
      </w:r>
      <w:proofErr w:type="spellEnd"/>
      <w:r w:rsidRPr="00B43E10">
        <w:rPr>
          <w:rFonts w:eastAsia="Times New Roman"/>
          <w:color w:val="000000"/>
          <w:kern w:val="36"/>
          <w:lang w:val="en-US" w:eastAsia="ru-RU"/>
        </w:rPr>
        <w:t xml:space="preserve"> scintillation monitoring performance </w:t>
      </w:r>
      <w:proofErr w:type="gramStart"/>
      <w:r w:rsidRPr="00B43E10">
        <w:rPr>
          <w:rFonts w:eastAsia="Times New Roman"/>
          <w:color w:val="000000"/>
          <w:kern w:val="36"/>
          <w:lang w:val="en-US" w:eastAsia="ru-RU"/>
        </w:rPr>
        <w:t>of  ROTI</w:t>
      </w:r>
      <w:proofErr w:type="gramEnd"/>
      <w:r w:rsidRPr="00B43E10">
        <w:rPr>
          <w:rFonts w:eastAsia="Times New Roman"/>
          <w:color w:val="000000"/>
          <w:kern w:val="36"/>
          <w:lang w:val="en-US" w:eastAsia="ru-RU"/>
        </w:rPr>
        <w:t xml:space="preserve"> extracted from GNSS observations in high-latitude regions. Adv. </w:t>
      </w:r>
      <w:proofErr w:type="spellStart"/>
      <w:r w:rsidRPr="00B43E10">
        <w:rPr>
          <w:rFonts w:eastAsia="Times New Roman"/>
          <w:color w:val="000000"/>
          <w:kern w:val="36"/>
          <w:lang w:val="en-US" w:eastAsia="ru-RU"/>
        </w:rPr>
        <w:t>Space.Res</w:t>
      </w:r>
      <w:proofErr w:type="spellEnd"/>
      <w:r w:rsidRPr="00B43E10">
        <w:rPr>
          <w:rFonts w:eastAsia="Times New Roman"/>
          <w:color w:val="000000"/>
          <w:kern w:val="36"/>
          <w:lang w:val="en-US" w:eastAsia="ru-RU"/>
        </w:rPr>
        <w:t xml:space="preserve">. </w:t>
      </w:r>
      <w:proofErr w:type="gramStart"/>
      <w:r w:rsidRPr="00B43E10">
        <w:rPr>
          <w:rFonts w:eastAsia="Times New Roman"/>
          <w:color w:val="000000"/>
          <w:kern w:val="36"/>
          <w:lang w:val="en-US" w:eastAsia="ru-RU"/>
        </w:rPr>
        <w:t>V.69. Issue 1.</w:t>
      </w:r>
      <w:proofErr w:type="gramEnd"/>
      <w:r w:rsidRPr="00B43E10">
        <w:rPr>
          <w:rFonts w:eastAsia="Times New Roman"/>
          <w:color w:val="000000"/>
          <w:kern w:val="36"/>
          <w:lang w:val="en-US" w:eastAsia="ru-RU"/>
        </w:rPr>
        <w:t xml:space="preserve"> </w:t>
      </w:r>
      <w:proofErr w:type="gramStart"/>
      <w:r w:rsidRPr="00B43E10">
        <w:rPr>
          <w:rFonts w:eastAsia="Times New Roman"/>
          <w:color w:val="000000"/>
          <w:kern w:val="36"/>
          <w:lang w:val="en-US" w:eastAsia="ru-RU"/>
        </w:rPr>
        <w:t>P.142.</w:t>
      </w:r>
      <w:proofErr w:type="gramEnd"/>
    </w:p>
    <w:p w:rsidR="00696B52" w:rsidRPr="00533A3C" w:rsidRDefault="00696B52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  <w:proofErr w:type="spellStart"/>
      <w:r w:rsidRPr="00B43E10">
        <w:rPr>
          <w:bCs/>
          <w:lang w:val="en-US"/>
        </w:rPr>
        <w:t>Yasyukevich</w:t>
      </w:r>
      <w:proofErr w:type="spellEnd"/>
      <w:r w:rsidRPr="00B43E10">
        <w:rPr>
          <w:bCs/>
          <w:lang w:val="en-US"/>
        </w:rPr>
        <w:t xml:space="preserve"> </w:t>
      </w:r>
      <w:proofErr w:type="spellStart"/>
      <w:r w:rsidRPr="00B43E10">
        <w:rPr>
          <w:bCs/>
          <w:lang w:val="en-US"/>
        </w:rPr>
        <w:t>Yury</w:t>
      </w:r>
      <w:proofErr w:type="spellEnd"/>
      <w:r w:rsidRPr="00B43E10">
        <w:rPr>
          <w:bCs/>
          <w:lang w:val="en-US"/>
        </w:rPr>
        <w:t xml:space="preserve">, Roman </w:t>
      </w:r>
      <w:proofErr w:type="spellStart"/>
      <w:r w:rsidRPr="00B43E10">
        <w:rPr>
          <w:bCs/>
          <w:lang w:val="en-US"/>
        </w:rPr>
        <w:t>Vasilyev</w:t>
      </w:r>
      <w:proofErr w:type="spellEnd"/>
      <w:r w:rsidRPr="00B43E10">
        <w:rPr>
          <w:bCs/>
          <w:lang w:val="en-US"/>
        </w:rPr>
        <w:t xml:space="preserve">, Konstantin </w:t>
      </w:r>
      <w:proofErr w:type="spellStart"/>
      <w:r w:rsidRPr="00B43E10">
        <w:rPr>
          <w:bCs/>
          <w:lang w:val="en-US"/>
        </w:rPr>
        <w:t>Ratovsky</w:t>
      </w:r>
      <w:proofErr w:type="spellEnd"/>
      <w:r w:rsidRPr="00B43E10">
        <w:rPr>
          <w:bCs/>
          <w:lang w:val="en-US"/>
        </w:rPr>
        <w:t>. Et al.</w:t>
      </w:r>
      <w:r w:rsidRPr="00B43E10">
        <w:rPr>
          <w:b/>
          <w:bCs/>
          <w:lang w:val="en-US"/>
        </w:rPr>
        <w:t xml:space="preserve"> </w:t>
      </w:r>
      <w:r w:rsidRPr="00B43E10">
        <w:rPr>
          <w:bCs/>
          <w:lang w:val="en-US"/>
        </w:rPr>
        <w:t xml:space="preserve">Small-Scale </w:t>
      </w:r>
      <w:proofErr w:type="spellStart"/>
      <w:r w:rsidRPr="00B43E10">
        <w:rPr>
          <w:bCs/>
          <w:lang w:val="en-US"/>
        </w:rPr>
        <w:t>Ionospheric</w:t>
      </w:r>
      <w:proofErr w:type="spellEnd"/>
      <w:r w:rsidRPr="00B43E10">
        <w:rPr>
          <w:bCs/>
          <w:lang w:val="en-US"/>
        </w:rPr>
        <w:t xml:space="preserve"> Irregularities of </w:t>
      </w:r>
      <w:proofErr w:type="spellStart"/>
      <w:proofErr w:type="gramStart"/>
      <w:r w:rsidRPr="00B43E10">
        <w:rPr>
          <w:bCs/>
          <w:lang w:val="en-US"/>
        </w:rPr>
        <w:t>Auroral</w:t>
      </w:r>
      <w:proofErr w:type="spellEnd"/>
      <w:r w:rsidRPr="00B43E10">
        <w:rPr>
          <w:bCs/>
          <w:lang w:val="en-US"/>
        </w:rPr>
        <w:t xml:space="preserve">  Origin</w:t>
      </w:r>
      <w:proofErr w:type="gramEnd"/>
      <w:r w:rsidRPr="00B43E10">
        <w:rPr>
          <w:bCs/>
          <w:lang w:val="en-US"/>
        </w:rPr>
        <w:t xml:space="preserve"> at Mid-latitudes during the 22 June 2015 Magnetic Storm and Their Effect on GPS Positioning //</w:t>
      </w:r>
      <w:r w:rsidRPr="00B43E10">
        <w:rPr>
          <w:lang w:val="en-US"/>
        </w:rPr>
        <w:t xml:space="preserve"> Remote Sens. </w:t>
      </w:r>
      <w:r w:rsidRPr="00B43E10">
        <w:rPr>
          <w:bCs/>
          <w:lang w:val="en-US"/>
        </w:rPr>
        <w:t>2020</w:t>
      </w:r>
      <w:r w:rsidRPr="00B43E10">
        <w:rPr>
          <w:lang w:val="en-US"/>
        </w:rPr>
        <w:t>, 12, 1579; doi:10.3390/rs12101579</w:t>
      </w:r>
      <w:r w:rsidR="005454B1" w:rsidRPr="005454B1">
        <w:rPr>
          <w:lang w:val="en-US"/>
        </w:rPr>
        <w:t>.</w:t>
      </w: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9039F6" w:rsidRPr="00533A3C" w:rsidRDefault="009039F6" w:rsidP="003A0670">
      <w:pPr>
        <w:autoSpaceDE w:val="0"/>
        <w:autoSpaceDN w:val="0"/>
        <w:adjustRightInd w:val="0"/>
        <w:spacing w:line="240" w:lineRule="auto"/>
        <w:rPr>
          <w:lang w:val="en-US"/>
        </w:rPr>
      </w:pPr>
    </w:p>
    <w:p w:rsidR="00696B52" w:rsidRPr="00B43E10" w:rsidRDefault="00696B52" w:rsidP="00696B52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</w:p>
    <w:p w:rsidR="00696B52" w:rsidRPr="00B43E10" w:rsidRDefault="00696B52" w:rsidP="00994920">
      <w:pPr>
        <w:spacing w:after="0" w:line="240" w:lineRule="auto"/>
        <w:rPr>
          <w:b/>
          <w:lang w:val="en-US"/>
        </w:rPr>
      </w:pPr>
    </w:p>
    <w:p w:rsidR="009039F6" w:rsidRPr="00DF05D7" w:rsidRDefault="009039F6" w:rsidP="009039F6">
      <w:pPr>
        <w:spacing w:after="0" w:line="240" w:lineRule="auto"/>
        <w:jc w:val="center"/>
        <w:rPr>
          <w:sz w:val="28"/>
          <w:szCs w:val="28"/>
          <w:lang w:val="en-US"/>
        </w:rPr>
      </w:pPr>
      <w:r w:rsidRPr="00DF05D7">
        <w:rPr>
          <w:sz w:val="28"/>
          <w:szCs w:val="28"/>
          <w:lang w:val="en-US"/>
        </w:rPr>
        <w:t>Occurrence of Navigation Signal Fluctuations Associated with Auroras: The Event of March 23 and 24, 2023.</w:t>
      </w:r>
    </w:p>
    <w:p w:rsidR="009039F6" w:rsidRPr="00DF05D7" w:rsidRDefault="009039F6" w:rsidP="009039F6">
      <w:pPr>
        <w:spacing w:after="0" w:line="240" w:lineRule="auto"/>
        <w:jc w:val="center"/>
        <w:rPr>
          <w:sz w:val="28"/>
          <w:szCs w:val="28"/>
          <w:lang w:val="en-US"/>
        </w:rPr>
      </w:pPr>
    </w:p>
    <w:p w:rsidR="009039F6" w:rsidRPr="00CC74CA" w:rsidRDefault="009039F6" w:rsidP="009039F6">
      <w:pPr>
        <w:spacing w:after="0" w:line="240" w:lineRule="auto"/>
        <w:rPr>
          <w:lang w:val="en-US"/>
        </w:rPr>
      </w:pPr>
      <w:r>
        <w:rPr>
          <w:lang w:val="en-US"/>
        </w:rPr>
        <w:t>I.I. Efishov</w:t>
      </w:r>
      <w:r w:rsidR="00CC74CA" w:rsidRPr="00CC74CA">
        <w:rPr>
          <w:vertAlign w:val="superscript"/>
          <w:lang w:val="en-US"/>
        </w:rPr>
        <w:t>1</w:t>
      </w:r>
      <w:r>
        <w:rPr>
          <w:lang w:val="en-US"/>
        </w:rPr>
        <w:t>, I.I. Shagimuratov</w:t>
      </w:r>
      <w:r w:rsidR="00CC74CA" w:rsidRPr="00CC74CA">
        <w:rPr>
          <w:vertAlign w:val="superscript"/>
          <w:lang w:val="en-US"/>
        </w:rPr>
        <w:t>1</w:t>
      </w:r>
      <w:r>
        <w:rPr>
          <w:lang w:val="en-US"/>
        </w:rPr>
        <w:t>, M.V. Filatov</w:t>
      </w:r>
      <w:r w:rsidR="00CC74CA" w:rsidRPr="00CC74CA">
        <w:rPr>
          <w:vertAlign w:val="superscript"/>
          <w:lang w:val="en-US"/>
        </w:rPr>
        <w:t>2</w:t>
      </w:r>
      <w:r>
        <w:rPr>
          <w:lang w:val="en-US"/>
        </w:rPr>
        <w:t>.</w:t>
      </w:r>
    </w:p>
    <w:p w:rsidR="009039F6" w:rsidRPr="00CC74CA" w:rsidRDefault="009039F6" w:rsidP="009039F6">
      <w:pPr>
        <w:spacing w:after="0" w:line="240" w:lineRule="auto"/>
        <w:rPr>
          <w:lang w:val="en-US"/>
        </w:rPr>
      </w:pPr>
    </w:p>
    <w:p w:rsidR="009039F6" w:rsidRPr="009039F6" w:rsidRDefault="009039F6" w:rsidP="009039F6">
      <w:pPr>
        <w:spacing w:after="0" w:line="240" w:lineRule="auto"/>
        <w:rPr>
          <w:lang w:val="en-US"/>
        </w:rPr>
      </w:pPr>
      <w:r w:rsidRPr="009039F6">
        <w:rPr>
          <w:color w:val="000000"/>
          <w:position w:val="6"/>
          <w:vertAlign w:val="superscript"/>
          <w:lang w:val="en-US"/>
        </w:rPr>
        <w:t>1</w:t>
      </w:r>
      <w:r w:rsidRPr="009039F6">
        <w:rPr>
          <w:lang w:val="en-US"/>
        </w:rPr>
        <w:t xml:space="preserve">Institute of Terrestrial magnetism, Ionosphere and Radio wave propagation of the Russian Academy of </w:t>
      </w:r>
      <w:proofErr w:type="spellStart"/>
      <w:r w:rsidRPr="009039F6">
        <w:rPr>
          <w:lang w:val="en-US"/>
        </w:rPr>
        <w:t>Sciences</w:t>
      </w:r>
      <w:proofErr w:type="gramStart"/>
      <w:r w:rsidRPr="009039F6">
        <w:rPr>
          <w:lang w:val="en-US"/>
        </w:rPr>
        <w:t>,West</w:t>
      </w:r>
      <w:proofErr w:type="spellEnd"/>
      <w:proofErr w:type="gramEnd"/>
      <w:r w:rsidRPr="009039F6">
        <w:rPr>
          <w:lang w:val="en-US"/>
        </w:rPr>
        <w:t xml:space="preserve"> Department, Kaliningrad,  Russia</w:t>
      </w:r>
    </w:p>
    <w:p w:rsidR="009039F6" w:rsidRPr="009039F6" w:rsidRDefault="009039F6" w:rsidP="009039F6">
      <w:pPr>
        <w:spacing w:after="0" w:line="240" w:lineRule="auto"/>
        <w:rPr>
          <w:lang w:val="en-US"/>
        </w:rPr>
      </w:pPr>
      <w:r w:rsidRPr="009039F6">
        <w:rPr>
          <w:color w:val="000000"/>
          <w:position w:val="6"/>
          <w:vertAlign w:val="superscript"/>
          <w:lang w:val="en-US"/>
        </w:rPr>
        <w:t>2</w:t>
      </w:r>
      <w:r w:rsidRPr="009039F6">
        <w:rPr>
          <w:lang w:val="en-US"/>
        </w:rPr>
        <w:t xml:space="preserve">Polar </w:t>
      </w:r>
      <w:r w:rsidR="00F1453B">
        <w:rPr>
          <w:lang w:val="en-US"/>
        </w:rPr>
        <w:t xml:space="preserve">Geophysical Institute, </w:t>
      </w:r>
      <w:proofErr w:type="spellStart"/>
      <w:r w:rsidR="00F1453B">
        <w:rPr>
          <w:lang w:val="en-US"/>
        </w:rPr>
        <w:t>Apatity</w:t>
      </w:r>
      <w:proofErr w:type="spellEnd"/>
      <w:r w:rsidR="00F1453B">
        <w:rPr>
          <w:lang w:val="en-US"/>
        </w:rPr>
        <w:t>,</w:t>
      </w:r>
      <w:r w:rsidRPr="009039F6">
        <w:rPr>
          <w:lang w:val="en-US"/>
        </w:rPr>
        <w:t xml:space="preserve"> Russia</w:t>
      </w:r>
    </w:p>
    <w:p w:rsidR="009039F6" w:rsidRPr="009039F6" w:rsidRDefault="009039F6" w:rsidP="009039F6">
      <w:pPr>
        <w:spacing w:after="0" w:line="240" w:lineRule="auto"/>
        <w:rPr>
          <w:lang w:val="en-US"/>
        </w:rPr>
      </w:pPr>
    </w:p>
    <w:p w:rsidR="009039F6" w:rsidRPr="00F42D83" w:rsidRDefault="009039F6" w:rsidP="009039F6">
      <w:pPr>
        <w:spacing w:after="0" w:line="240" w:lineRule="auto"/>
        <w:jc w:val="both"/>
        <w:rPr>
          <w:lang w:val="en-US"/>
        </w:rPr>
      </w:pPr>
      <w:r w:rsidRPr="006D1944">
        <w:rPr>
          <w:b/>
          <w:lang w:val="en-US"/>
        </w:rPr>
        <w:t>Abstract.</w:t>
      </w:r>
      <w:r w:rsidRPr="00E220BF">
        <w:rPr>
          <w:lang w:val="en-US"/>
        </w:rPr>
        <w:t xml:space="preserve"> An analysis was conducted of GPS signal scintillations during </w:t>
      </w:r>
      <w:proofErr w:type="spellStart"/>
      <w:r w:rsidRPr="00E220BF">
        <w:rPr>
          <w:lang w:val="en-US"/>
        </w:rPr>
        <w:t>auroral</w:t>
      </w:r>
      <w:proofErr w:type="spellEnd"/>
      <w:r w:rsidRPr="00E220BF">
        <w:rPr>
          <w:lang w:val="en-US"/>
        </w:rPr>
        <w:t xml:space="preserve"> events recorded at the </w:t>
      </w:r>
      <w:proofErr w:type="spellStart"/>
      <w:r w:rsidRPr="00E220BF">
        <w:rPr>
          <w:lang w:val="en-US"/>
        </w:rPr>
        <w:t>Kiruna</w:t>
      </w:r>
      <w:proofErr w:type="spellEnd"/>
      <w:r w:rsidRPr="00E220BF">
        <w:rPr>
          <w:lang w:val="en-US"/>
        </w:rPr>
        <w:t xml:space="preserve"> station (67.7° N; 21.1° E) on March 23 and 24, 2023. A direct link between the scintillations and discrete </w:t>
      </w:r>
      <w:proofErr w:type="spellStart"/>
      <w:r w:rsidRPr="00E220BF">
        <w:rPr>
          <w:lang w:val="en-US"/>
        </w:rPr>
        <w:t>auroral</w:t>
      </w:r>
      <w:proofErr w:type="spellEnd"/>
      <w:r w:rsidRPr="00E220BF">
        <w:rPr>
          <w:lang w:val="en-US"/>
        </w:rPr>
        <w:t xml:space="preserve"> forms was demonstrated. ROT and ROTI indices were used as indicators of scintillation activity. Intense, short-duration bursts of TEC fluctuations were recorded during satellite passes over the observation station coinciding with the appearance of discrete </w:t>
      </w:r>
      <w:proofErr w:type="spellStart"/>
      <w:r w:rsidRPr="00E220BF">
        <w:rPr>
          <w:lang w:val="en-US"/>
        </w:rPr>
        <w:t>auroral</w:t>
      </w:r>
      <w:proofErr w:type="spellEnd"/>
      <w:r w:rsidRPr="00E220BF">
        <w:rPr>
          <w:lang w:val="en-US"/>
        </w:rPr>
        <w:t xml:space="preserve"> forms; the ROT index exceeded 2–3 TECU for durations of 2–3 minutes. A spatiotemporal correspondence was identified between the short-duration bursts in ROT variations and discrete </w:t>
      </w:r>
      <w:proofErr w:type="spellStart"/>
      <w:r w:rsidRPr="00E220BF">
        <w:rPr>
          <w:lang w:val="en-US"/>
        </w:rPr>
        <w:t>auroral</w:t>
      </w:r>
      <w:proofErr w:type="spellEnd"/>
      <w:r w:rsidRPr="00E220BF">
        <w:rPr>
          <w:lang w:val="en-US"/>
        </w:rPr>
        <w:t xml:space="preserve"> forms. The results indicate that ROT/ROTI indices derived from standard 30-second GPS observations can serve as indicators of </w:t>
      </w:r>
      <w:proofErr w:type="spellStart"/>
      <w:r w:rsidRPr="00E220BF">
        <w:rPr>
          <w:lang w:val="en-US"/>
        </w:rPr>
        <w:t>auroral</w:t>
      </w:r>
      <w:proofErr w:type="spellEnd"/>
      <w:r w:rsidRPr="00E220BF">
        <w:rPr>
          <w:lang w:val="en-US"/>
        </w:rPr>
        <w:t xml:space="preserve"> activity in situations where optical detection is not possible.</w:t>
      </w:r>
    </w:p>
    <w:p w:rsidR="005E4C53" w:rsidRPr="00B43E10" w:rsidRDefault="005E4C53">
      <w:pPr>
        <w:spacing w:after="0" w:line="240" w:lineRule="auto"/>
        <w:rPr>
          <w:b/>
          <w:lang w:val="en-US"/>
        </w:rPr>
      </w:pPr>
    </w:p>
    <w:sectPr w:rsidR="005E4C53" w:rsidRPr="00B43E10" w:rsidSect="00EE7EB9"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vTT5843c57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ton-Regular">
    <w:altName w:val="MS Mincho"/>
    <w:panose1 w:val="00000000000000000000"/>
    <w:charset w:val="CC"/>
    <w:family w:val="roman"/>
    <w:notTrueType/>
    <w:pitch w:val="default"/>
    <w:sig w:usb0="00000000" w:usb1="08070000" w:usb2="00000010" w:usb3="00000000" w:csb0="0002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547D"/>
    <w:multiLevelType w:val="hybridMultilevel"/>
    <w:tmpl w:val="D2BC0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FF0969"/>
    <w:multiLevelType w:val="hybridMultilevel"/>
    <w:tmpl w:val="4874E384"/>
    <w:lvl w:ilvl="0" w:tplc="0419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/>
  <w:rsids>
    <w:rsidRoot w:val="00EB13D4"/>
    <w:rsid w:val="00007719"/>
    <w:rsid w:val="000153A6"/>
    <w:rsid w:val="00016DB8"/>
    <w:rsid w:val="00017126"/>
    <w:rsid w:val="00021B0B"/>
    <w:rsid w:val="00031779"/>
    <w:rsid w:val="00056DE7"/>
    <w:rsid w:val="000708B2"/>
    <w:rsid w:val="0007428C"/>
    <w:rsid w:val="00074361"/>
    <w:rsid w:val="0008467C"/>
    <w:rsid w:val="000B1719"/>
    <w:rsid w:val="000C6C9A"/>
    <w:rsid w:val="000D45EA"/>
    <w:rsid w:val="001019FB"/>
    <w:rsid w:val="00104659"/>
    <w:rsid w:val="00106F74"/>
    <w:rsid w:val="00121344"/>
    <w:rsid w:val="001238C5"/>
    <w:rsid w:val="00133F8E"/>
    <w:rsid w:val="00135163"/>
    <w:rsid w:val="00143EA4"/>
    <w:rsid w:val="00151755"/>
    <w:rsid w:val="00155CF1"/>
    <w:rsid w:val="00156EA1"/>
    <w:rsid w:val="0016143E"/>
    <w:rsid w:val="00162308"/>
    <w:rsid w:val="00172696"/>
    <w:rsid w:val="00177E03"/>
    <w:rsid w:val="00186A13"/>
    <w:rsid w:val="001B07F6"/>
    <w:rsid w:val="001B639F"/>
    <w:rsid w:val="001E083D"/>
    <w:rsid w:val="001E1397"/>
    <w:rsid w:val="001E348F"/>
    <w:rsid w:val="001E3CE3"/>
    <w:rsid w:val="001F0C80"/>
    <w:rsid w:val="00212636"/>
    <w:rsid w:val="00216D8B"/>
    <w:rsid w:val="002269EA"/>
    <w:rsid w:val="002315BC"/>
    <w:rsid w:val="002327D8"/>
    <w:rsid w:val="0023379C"/>
    <w:rsid w:val="00243517"/>
    <w:rsid w:val="002518CF"/>
    <w:rsid w:val="0025246F"/>
    <w:rsid w:val="00272355"/>
    <w:rsid w:val="0027264A"/>
    <w:rsid w:val="00280B5A"/>
    <w:rsid w:val="00280C0B"/>
    <w:rsid w:val="002A192F"/>
    <w:rsid w:val="002B726E"/>
    <w:rsid w:val="002C17C1"/>
    <w:rsid w:val="002D024F"/>
    <w:rsid w:val="002D0FEC"/>
    <w:rsid w:val="002D12C5"/>
    <w:rsid w:val="002D16BE"/>
    <w:rsid w:val="002D282B"/>
    <w:rsid w:val="002D728D"/>
    <w:rsid w:val="002E7C92"/>
    <w:rsid w:val="002F796D"/>
    <w:rsid w:val="003071E6"/>
    <w:rsid w:val="00314510"/>
    <w:rsid w:val="00326CA0"/>
    <w:rsid w:val="00330296"/>
    <w:rsid w:val="003332D3"/>
    <w:rsid w:val="00333646"/>
    <w:rsid w:val="003403A4"/>
    <w:rsid w:val="00343933"/>
    <w:rsid w:val="00350212"/>
    <w:rsid w:val="00361A9E"/>
    <w:rsid w:val="00370C3B"/>
    <w:rsid w:val="00371E40"/>
    <w:rsid w:val="00373D91"/>
    <w:rsid w:val="0038197B"/>
    <w:rsid w:val="00382150"/>
    <w:rsid w:val="00392F35"/>
    <w:rsid w:val="003A0670"/>
    <w:rsid w:val="003A5819"/>
    <w:rsid w:val="003B2E62"/>
    <w:rsid w:val="003E2C3E"/>
    <w:rsid w:val="003F009D"/>
    <w:rsid w:val="00402111"/>
    <w:rsid w:val="00406E81"/>
    <w:rsid w:val="00421F8B"/>
    <w:rsid w:val="00436085"/>
    <w:rsid w:val="004574C6"/>
    <w:rsid w:val="0047076D"/>
    <w:rsid w:val="00471065"/>
    <w:rsid w:val="0047706A"/>
    <w:rsid w:val="0048736E"/>
    <w:rsid w:val="004B28AE"/>
    <w:rsid w:val="004D0ACF"/>
    <w:rsid w:val="004F0991"/>
    <w:rsid w:val="004F3566"/>
    <w:rsid w:val="004F6DD5"/>
    <w:rsid w:val="005011F6"/>
    <w:rsid w:val="0050481C"/>
    <w:rsid w:val="00521059"/>
    <w:rsid w:val="00521A87"/>
    <w:rsid w:val="005249D7"/>
    <w:rsid w:val="00533A3C"/>
    <w:rsid w:val="00541B45"/>
    <w:rsid w:val="005454B1"/>
    <w:rsid w:val="00547432"/>
    <w:rsid w:val="00563B6B"/>
    <w:rsid w:val="00572ACB"/>
    <w:rsid w:val="00577DB5"/>
    <w:rsid w:val="00580136"/>
    <w:rsid w:val="005816CF"/>
    <w:rsid w:val="00583518"/>
    <w:rsid w:val="005A625B"/>
    <w:rsid w:val="005B0D03"/>
    <w:rsid w:val="005C1189"/>
    <w:rsid w:val="005D42D0"/>
    <w:rsid w:val="005D514E"/>
    <w:rsid w:val="005E4C53"/>
    <w:rsid w:val="005F1E14"/>
    <w:rsid w:val="005F2465"/>
    <w:rsid w:val="005F3DB8"/>
    <w:rsid w:val="00603F2B"/>
    <w:rsid w:val="006374AE"/>
    <w:rsid w:val="00652C64"/>
    <w:rsid w:val="006678CC"/>
    <w:rsid w:val="006764C6"/>
    <w:rsid w:val="00692B4D"/>
    <w:rsid w:val="00696B52"/>
    <w:rsid w:val="006A0C2E"/>
    <w:rsid w:val="006B443E"/>
    <w:rsid w:val="006B5743"/>
    <w:rsid w:val="006D3381"/>
    <w:rsid w:val="006D6999"/>
    <w:rsid w:val="006D7D0F"/>
    <w:rsid w:val="006E5566"/>
    <w:rsid w:val="006E6101"/>
    <w:rsid w:val="006F0E02"/>
    <w:rsid w:val="00703C64"/>
    <w:rsid w:val="0070678B"/>
    <w:rsid w:val="00713998"/>
    <w:rsid w:val="0071797D"/>
    <w:rsid w:val="00724542"/>
    <w:rsid w:val="00726846"/>
    <w:rsid w:val="007368F4"/>
    <w:rsid w:val="00753936"/>
    <w:rsid w:val="00767E7A"/>
    <w:rsid w:val="007764D0"/>
    <w:rsid w:val="007932AF"/>
    <w:rsid w:val="007A31E9"/>
    <w:rsid w:val="007A62FC"/>
    <w:rsid w:val="007B6228"/>
    <w:rsid w:val="007B6A60"/>
    <w:rsid w:val="007E522C"/>
    <w:rsid w:val="00801C45"/>
    <w:rsid w:val="008125D9"/>
    <w:rsid w:val="00812A54"/>
    <w:rsid w:val="00816639"/>
    <w:rsid w:val="008364DA"/>
    <w:rsid w:val="00842BD3"/>
    <w:rsid w:val="008470E4"/>
    <w:rsid w:val="0085602E"/>
    <w:rsid w:val="008615FB"/>
    <w:rsid w:val="008649BC"/>
    <w:rsid w:val="00881B17"/>
    <w:rsid w:val="008841C0"/>
    <w:rsid w:val="008846D5"/>
    <w:rsid w:val="008931F6"/>
    <w:rsid w:val="008A60B8"/>
    <w:rsid w:val="008C0496"/>
    <w:rsid w:val="008C3F54"/>
    <w:rsid w:val="008C6677"/>
    <w:rsid w:val="008E434C"/>
    <w:rsid w:val="008F49BE"/>
    <w:rsid w:val="009034FC"/>
    <w:rsid w:val="009039F6"/>
    <w:rsid w:val="00906A15"/>
    <w:rsid w:val="00913BC8"/>
    <w:rsid w:val="009228AC"/>
    <w:rsid w:val="0092716D"/>
    <w:rsid w:val="00927278"/>
    <w:rsid w:val="00937847"/>
    <w:rsid w:val="0094062A"/>
    <w:rsid w:val="009530A4"/>
    <w:rsid w:val="0096587B"/>
    <w:rsid w:val="009722E7"/>
    <w:rsid w:val="00983135"/>
    <w:rsid w:val="00994920"/>
    <w:rsid w:val="009A5FFE"/>
    <w:rsid w:val="009B5D88"/>
    <w:rsid w:val="009B5FDF"/>
    <w:rsid w:val="009C664B"/>
    <w:rsid w:val="009D1F61"/>
    <w:rsid w:val="009E22E3"/>
    <w:rsid w:val="009E2CC6"/>
    <w:rsid w:val="009E748E"/>
    <w:rsid w:val="009F4A6B"/>
    <w:rsid w:val="00A03FB1"/>
    <w:rsid w:val="00A11389"/>
    <w:rsid w:val="00A14544"/>
    <w:rsid w:val="00A20951"/>
    <w:rsid w:val="00A23186"/>
    <w:rsid w:val="00A25417"/>
    <w:rsid w:val="00A3572C"/>
    <w:rsid w:val="00A4767C"/>
    <w:rsid w:val="00A500BC"/>
    <w:rsid w:val="00A513ED"/>
    <w:rsid w:val="00A5245F"/>
    <w:rsid w:val="00A53942"/>
    <w:rsid w:val="00A570F3"/>
    <w:rsid w:val="00A60A69"/>
    <w:rsid w:val="00A65454"/>
    <w:rsid w:val="00A7076D"/>
    <w:rsid w:val="00A868F9"/>
    <w:rsid w:val="00A8755C"/>
    <w:rsid w:val="00A87710"/>
    <w:rsid w:val="00A90175"/>
    <w:rsid w:val="00A92251"/>
    <w:rsid w:val="00A97DE7"/>
    <w:rsid w:val="00AA069D"/>
    <w:rsid w:val="00AC5D1E"/>
    <w:rsid w:val="00AD4647"/>
    <w:rsid w:val="00AE284F"/>
    <w:rsid w:val="00AF2F26"/>
    <w:rsid w:val="00B017C7"/>
    <w:rsid w:val="00B22FA8"/>
    <w:rsid w:val="00B36B02"/>
    <w:rsid w:val="00B37F72"/>
    <w:rsid w:val="00B424F5"/>
    <w:rsid w:val="00B43E10"/>
    <w:rsid w:val="00B449AE"/>
    <w:rsid w:val="00B467B5"/>
    <w:rsid w:val="00B82C5B"/>
    <w:rsid w:val="00BA751A"/>
    <w:rsid w:val="00BB7AAC"/>
    <w:rsid w:val="00BC197F"/>
    <w:rsid w:val="00BE5569"/>
    <w:rsid w:val="00BF4530"/>
    <w:rsid w:val="00C01CB5"/>
    <w:rsid w:val="00C05A46"/>
    <w:rsid w:val="00C06FC7"/>
    <w:rsid w:val="00C114EF"/>
    <w:rsid w:val="00C2091C"/>
    <w:rsid w:val="00C20BB7"/>
    <w:rsid w:val="00C22024"/>
    <w:rsid w:val="00C27E9B"/>
    <w:rsid w:val="00C37436"/>
    <w:rsid w:val="00C42ECF"/>
    <w:rsid w:val="00C465F8"/>
    <w:rsid w:val="00C62328"/>
    <w:rsid w:val="00C626F7"/>
    <w:rsid w:val="00C7197A"/>
    <w:rsid w:val="00C71C71"/>
    <w:rsid w:val="00C732C6"/>
    <w:rsid w:val="00C739C9"/>
    <w:rsid w:val="00C74255"/>
    <w:rsid w:val="00C94B5E"/>
    <w:rsid w:val="00CA1E33"/>
    <w:rsid w:val="00CA331E"/>
    <w:rsid w:val="00CA6F4F"/>
    <w:rsid w:val="00CB3A05"/>
    <w:rsid w:val="00CC74CA"/>
    <w:rsid w:val="00CD4E73"/>
    <w:rsid w:val="00CF3490"/>
    <w:rsid w:val="00D014CE"/>
    <w:rsid w:val="00D13BC5"/>
    <w:rsid w:val="00D20AD6"/>
    <w:rsid w:val="00D2136D"/>
    <w:rsid w:val="00D24AA5"/>
    <w:rsid w:val="00D31886"/>
    <w:rsid w:val="00D329F8"/>
    <w:rsid w:val="00D457D6"/>
    <w:rsid w:val="00D45CEE"/>
    <w:rsid w:val="00D54898"/>
    <w:rsid w:val="00D80914"/>
    <w:rsid w:val="00D91C4A"/>
    <w:rsid w:val="00D92712"/>
    <w:rsid w:val="00D95BE7"/>
    <w:rsid w:val="00DA33B3"/>
    <w:rsid w:val="00DA5392"/>
    <w:rsid w:val="00DD29BE"/>
    <w:rsid w:val="00DD4B6F"/>
    <w:rsid w:val="00DE46F9"/>
    <w:rsid w:val="00E01030"/>
    <w:rsid w:val="00E1189C"/>
    <w:rsid w:val="00E12E8D"/>
    <w:rsid w:val="00E15CF4"/>
    <w:rsid w:val="00E23222"/>
    <w:rsid w:val="00E26CBC"/>
    <w:rsid w:val="00E32E3F"/>
    <w:rsid w:val="00E34C9A"/>
    <w:rsid w:val="00E50E98"/>
    <w:rsid w:val="00E52EB6"/>
    <w:rsid w:val="00E56FEE"/>
    <w:rsid w:val="00E70D43"/>
    <w:rsid w:val="00E71383"/>
    <w:rsid w:val="00E71B55"/>
    <w:rsid w:val="00E7664D"/>
    <w:rsid w:val="00E81F4F"/>
    <w:rsid w:val="00E83EA1"/>
    <w:rsid w:val="00EA025E"/>
    <w:rsid w:val="00EA28EB"/>
    <w:rsid w:val="00EB13D4"/>
    <w:rsid w:val="00EB7791"/>
    <w:rsid w:val="00EC0435"/>
    <w:rsid w:val="00EE7EB9"/>
    <w:rsid w:val="00EF4E01"/>
    <w:rsid w:val="00F076AE"/>
    <w:rsid w:val="00F1260D"/>
    <w:rsid w:val="00F1453B"/>
    <w:rsid w:val="00F23D11"/>
    <w:rsid w:val="00F24818"/>
    <w:rsid w:val="00F40123"/>
    <w:rsid w:val="00F6146E"/>
    <w:rsid w:val="00F620EF"/>
    <w:rsid w:val="00F66FA1"/>
    <w:rsid w:val="00F67C36"/>
    <w:rsid w:val="00F76F22"/>
    <w:rsid w:val="00F86F79"/>
    <w:rsid w:val="00F94058"/>
    <w:rsid w:val="00FA619F"/>
    <w:rsid w:val="00FB37FB"/>
    <w:rsid w:val="00FB45B9"/>
    <w:rsid w:val="00FB4F9A"/>
    <w:rsid w:val="00FC1572"/>
    <w:rsid w:val="00FD31FD"/>
    <w:rsid w:val="00FD7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542"/>
  </w:style>
  <w:style w:type="paragraph" w:styleId="2">
    <w:name w:val="heading 2"/>
    <w:basedOn w:val="a"/>
    <w:next w:val="a"/>
    <w:link w:val="20"/>
    <w:uiPriority w:val="9"/>
    <w:unhideWhenUsed/>
    <w:qFormat/>
    <w:rsid w:val="00FD77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574C6"/>
    <w:pPr>
      <w:keepNext/>
      <w:autoSpaceDE w:val="0"/>
      <w:autoSpaceDN w:val="0"/>
      <w:adjustRightInd w:val="0"/>
      <w:spacing w:after="0" w:line="240" w:lineRule="auto"/>
      <w:ind w:left="720" w:hanging="720"/>
      <w:jc w:val="both"/>
      <w:outlineLvl w:val="2"/>
    </w:pPr>
    <w:rPr>
      <w:rFonts w:eastAsia="Times New Roman"/>
      <w:b/>
      <w:sz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2E62"/>
    <w:rPr>
      <w:rFonts w:cs="Times New Roman"/>
      <w:color w:val="0000FF"/>
      <w:u w:val="single"/>
    </w:rPr>
  </w:style>
  <w:style w:type="paragraph" w:customStyle="1" w:styleId="WS-Affil">
    <w:name w:val="WS-Affil"/>
    <w:basedOn w:val="a"/>
    <w:next w:val="a"/>
    <w:autoRedefine/>
    <w:uiPriority w:val="99"/>
    <w:rsid w:val="003B2E62"/>
    <w:pPr>
      <w:spacing w:after="0" w:line="240" w:lineRule="auto"/>
    </w:pPr>
    <w:rPr>
      <w:rFonts w:eastAsia="MS Mincho"/>
      <w:lang w:val="en-US" w:eastAsia="ja-JP"/>
    </w:rPr>
  </w:style>
  <w:style w:type="character" w:customStyle="1" w:styleId="30">
    <w:name w:val="Заголовок 3 Знак"/>
    <w:basedOn w:val="a0"/>
    <w:link w:val="3"/>
    <w:uiPriority w:val="99"/>
    <w:rsid w:val="004574C6"/>
    <w:rPr>
      <w:rFonts w:eastAsia="Times New Roman"/>
      <w:b/>
      <w:sz w:val="24"/>
      <w:lang w:val="en-GB" w:eastAsia="ru-RU"/>
    </w:rPr>
  </w:style>
  <w:style w:type="paragraph" w:styleId="a4">
    <w:name w:val="List Paragraph"/>
    <w:basedOn w:val="a"/>
    <w:uiPriority w:val="34"/>
    <w:qFormat/>
    <w:rsid w:val="00A513ED"/>
    <w:pPr>
      <w:ind w:left="720"/>
      <w:contextualSpacing/>
    </w:pPr>
  </w:style>
  <w:style w:type="paragraph" w:customStyle="1" w:styleId="Default">
    <w:name w:val="Default"/>
    <w:rsid w:val="002B726E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16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D8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D77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chor-text">
    <w:name w:val="anchor-text"/>
    <w:basedOn w:val="a0"/>
    <w:rsid w:val="00FD7790"/>
  </w:style>
  <w:style w:type="character" w:customStyle="1" w:styleId="react-xocs-alternative-link">
    <w:name w:val="react-xocs-alternative-link"/>
    <w:basedOn w:val="a0"/>
    <w:rsid w:val="00994920"/>
  </w:style>
  <w:style w:type="character" w:customStyle="1" w:styleId="given-name">
    <w:name w:val="given-name"/>
    <w:basedOn w:val="a0"/>
    <w:rsid w:val="00994920"/>
  </w:style>
  <w:style w:type="character" w:customStyle="1" w:styleId="text">
    <w:name w:val="text"/>
    <w:basedOn w:val="a0"/>
    <w:rsid w:val="009949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hyperlink" Target="http://www2.irf.se/allsky/dasc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doi.org/10.1029/2007SW00034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4F5A3-4CD1-4BFF-B873-4EB52C01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1848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dcterms:created xsi:type="dcterms:W3CDTF">2026-10-10T08:54:00Z</dcterms:created>
  <dcterms:modified xsi:type="dcterms:W3CDTF">2026-10-11T13:01:00Z</dcterms:modified>
</cp:coreProperties>
</file>