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Наблюдения SAR-дуг в средних широтах во время геомагнитных бурь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19-20 января 2026 г</w:t>
      </w:r>
    </w:p>
    <w:p w:rsidR="00000000" w:rsidDel="00000000" w:rsidP="00000000" w:rsidRDefault="00000000" w:rsidRPr="00000000" w14:paraId="00000003">
      <w:pPr>
        <w:spacing w:after="0" w:lineRule="auto"/>
        <w:ind w:left="-566.9291338582675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Т.Е. Сыренова 1, А.В. Михалев 1, А.Б. Белецкий 1, С.В. Подлесный 1,</w:t>
      </w:r>
    </w:p>
    <w:p w:rsidR="00000000" w:rsidDel="00000000" w:rsidP="00000000" w:rsidRDefault="00000000" w:rsidRPr="00000000" w14:paraId="00000004">
      <w:pPr>
        <w:ind w:left="-566.9291338582675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Р.В. Васильев 1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ИСЗФ СО РАН, г. Иркутск, Россия</w:t>
      </w:r>
    </w:p>
    <w:p w:rsidR="00000000" w:rsidDel="00000000" w:rsidP="00000000" w:rsidRDefault="00000000" w:rsidRPr="00000000" w14:paraId="00000006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1851688782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В работе рассматриваются условия регистрации и особенности SAR-дуг во время большой геомагнитной бури 19-20 января 2026 г. Геомагнитная буря характеризовалась предшествующим очень сильным радиационным штормом (S=4) и большой величиной скорости солнечного ветра (≥ 1600 км/сек). Максимальное значение Dst составило величину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218 nT, что не является экстремально высоким для больших геомагнитных бурь.  Типичный и наиболее вероятный широтный диапазон наблюдения SAR-дуг ~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45°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60° геомагнитных (дипольных) широт или параметр оболочки Мак-Илвейна L ~ 2.0 – 4.0. Наблюдение SAR-дуг осуществлялось в Геофизической обсерватории ИСЗФ СО РАН (географические координаты 52°N, 103°E, геомагнитная дипольная широта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~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42°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N,   L ~ 2.0). SAR-дуги наблюдались на фоне полярных сияний в северной части небосвода (эмиссии [OI] 557.7 нм и 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427,8 нм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630 нм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 среднеширотных сияний в эмиссии [OI] 557.7 нм вплоть до зенитных направлений. В отдельные моменты времени SAR-дуги уходили за южный горизонт в точке наблюдения, что может соответствовать геомагнитным дипольным широтам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38-40°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того, 20 января была зарегистрирована двойная SAR-дуга, разделенная по широте.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2411A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2411A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2411A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2411A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2411A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2411A5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2411A5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2411A5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2411A5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2411A5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2411A5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2411A5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2411A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2411A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2411A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2411A5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2411A5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2411A5"/>
    <w:rPr>
      <w:i w:val="1"/>
      <w:iCs w:val="1"/>
      <w:color w:val="2f5496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2411A5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2411A5"/>
    <w:rPr>
      <w:i w:val="1"/>
      <w:iCs w:val="1"/>
      <w:color w:val="2f5496" w:themeColor="accent1" w:themeShade="0000BF"/>
    </w:rPr>
  </w:style>
  <w:style w:type="character" w:styleId="ab">
    <w:name w:val="Intense Reference"/>
    <w:basedOn w:val="a0"/>
    <w:uiPriority w:val="32"/>
    <w:qFormat w:val="1"/>
    <w:rsid w:val="002411A5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WtxT2UFZwa2uC8hcM3M/Kil0kQ==">CgMxLjAaJQoBMBIgCh4IB0IaCg9UaW1lcyBOZXcgUm9tYW4SB0d1bmdzdWg4AHIhMWh6THFEQldUaWl5WUt5bnRTQ2dNTmpiUnZGd2FFMk54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2026-01-27T01:54:00Z</dcterms:created>
  <dc:creator>mikhalev@iszf.irk.ru</dc:creator>
</cp:coreProperties>
</file>