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DD090" w14:textId="77777777" w:rsidR="009948A8" w:rsidRDefault="00037A40" w:rsidP="00037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40">
        <w:rPr>
          <w:rFonts w:ascii="Times New Roman" w:hAnsi="Times New Roman" w:cs="Times New Roman"/>
          <w:b/>
          <w:sz w:val="28"/>
          <w:szCs w:val="28"/>
        </w:rPr>
        <w:t>АНАЛИЗ ВАРИАЦИЙ ДИАПАЗОНА ЧАСТОТ ПРОХОЖДЕНИЯ КОРОТКОВОЛНОВЫХ СИГНАЛОВ НА ЕВРОПЕЙСКИХ ТРАССАХ РОССИИ ВО ВРЕМЯ МАГНИТНО-ИОНОСФЕРНОЙ ВОЗМУЩЁННОСТИ В КОНЦЕ 2024 - НАЧАЛЕ 2025 ГОДОВ</w:t>
      </w:r>
    </w:p>
    <w:p w14:paraId="6086FDB3" w14:textId="77777777" w:rsidR="00037A40" w:rsidRDefault="00037A40" w:rsidP="00037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BFB09E" w14:textId="77777777" w:rsidR="00037A40" w:rsidRPr="007831D3" w:rsidRDefault="007831D3" w:rsidP="007831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831D3">
        <w:rPr>
          <w:rFonts w:ascii="Times New Roman" w:hAnsi="Times New Roman" w:cs="Times New Roman"/>
          <w:sz w:val="24"/>
          <w:szCs w:val="24"/>
        </w:rPr>
        <w:t xml:space="preserve">Ф.И. </w:t>
      </w:r>
      <w:r w:rsidR="00037A40" w:rsidRPr="007831D3">
        <w:rPr>
          <w:rFonts w:ascii="Times New Roman" w:hAnsi="Times New Roman" w:cs="Times New Roman"/>
          <w:sz w:val="24"/>
          <w:szCs w:val="24"/>
        </w:rPr>
        <w:t>Выборнов</w:t>
      </w:r>
      <w:r w:rsidR="00037A40" w:rsidRPr="007831D3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037A40" w:rsidRPr="007831D3">
        <w:rPr>
          <w:rFonts w:ascii="Times New Roman" w:hAnsi="Times New Roman" w:cs="Times New Roman"/>
          <w:sz w:val="24"/>
          <w:szCs w:val="24"/>
        </w:rPr>
        <w:t xml:space="preserve">, </w:t>
      </w:r>
      <w:r w:rsidRPr="007831D3">
        <w:rPr>
          <w:rFonts w:ascii="Times New Roman" w:hAnsi="Times New Roman" w:cs="Times New Roman"/>
          <w:sz w:val="24"/>
          <w:szCs w:val="24"/>
        </w:rPr>
        <w:t xml:space="preserve">О.А. </w:t>
      </w:r>
      <w:r w:rsidR="00037A40" w:rsidRPr="007831D3">
        <w:rPr>
          <w:rFonts w:ascii="Times New Roman" w:hAnsi="Times New Roman" w:cs="Times New Roman"/>
          <w:sz w:val="24"/>
          <w:szCs w:val="24"/>
        </w:rPr>
        <w:t>Шейнер</w:t>
      </w:r>
      <w:r w:rsidR="00037A40" w:rsidRPr="007831D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5E76927" w14:textId="77777777" w:rsidR="00037A40" w:rsidRPr="007831D3" w:rsidRDefault="00037A4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B9C925" w14:textId="77777777" w:rsidR="00037A40" w:rsidRPr="007831D3" w:rsidRDefault="00037A4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1D3">
        <w:rPr>
          <w:rFonts w:ascii="Times New Roman" w:hAnsi="Times New Roman" w:cs="Times New Roman"/>
          <w:i/>
          <w:sz w:val="24"/>
          <w:szCs w:val="24"/>
        </w:rPr>
        <w:t>1 - Волжский государственный университет водного транспорта, г. Нижний Новгород</w:t>
      </w:r>
      <w:r w:rsidR="002068B8">
        <w:rPr>
          <w:rFonts w:ascii="Times New Roman" w:hAnsi="Times New Roman" w:cs="Times New Roman"/>
          <w:i/>
          <w:sz w:val="24"/>
          <w:szCs w:val="24"/>
        </w:rPr>
        <w:t xml:space="preserve">, Россия, </w:t>
      </w:r>
      <w:r w:rsidR="002068B8">
        <w:rPr>
          <w:rFonts w:ascii="Times New Roman" w:hAnsi="Times New Roman" w:cs="Times New Roman"/>
          <w:i/>
          <w:sz w:val="24"/>
          <w:szCs w:val="24"/>
          <w:lang w:val="en-US"/>
        </w:rPr>
        <w:t>vybornov</w:t>
      </w:r>
      <w:r w:rsidR="002068B8" w:rsidRPr="002068B8">
        <w:rPr>
          <w:rFonts w:ascii="Times New Roman" w:hAnsi="Times New Roman" w:cs="Times New Roman"/>
          <w:i/>
          <w:sz w:val="24"/>
          <w:szCs w:val="24"/>
        </w:rPr>
        <w:t>@</w:t>
      </w:r>
      <w:r w:rsidR="002068B8">
        <w:rPr>
          <w:rFonts w:ascii="Times New Roman" w:hAnsi="Times New Roman" w:cs="Times New Roman"/>
          <w:i/>
          <w:sz w:val="24"/>
          <w:szCs w:val="24"/>
          <w:lang w:val="en-US"/>
        </w:rPr>
        <w:t>nirfi</w:t>
      </w:r>
      <w:r w:rsidR="002068B8" w:rsidRPr="002068B8">
        <w:rPr>
          <w:rFonts w:ascii="Times New Roman" w:hAnsi="Times New Roman" w:cs="Times New Roman"/>
          <w:i/>
          <w:sz w:val="24"/>
          <w:szCs w:val="24"/>
        </w:rPr>
        <w:t>.</w:t>
      </w:r>
      <w:r w:rsidR="002068B8">
        <w:rPr>
          <w:rFonts w:ascii="Times New Roman" w:hAnsi="Times New Roman" w:cs="Times New Roman"/>
          <w:i/>
          <w:sz w:val="24"/>
          <w:szCs w:val="24"/>
          <w:lang w:val="en-US"/>
        </w:rPr>
        <w:t>unn</w:t>
      </w:r>
      <w:r w:rsidR="002068B8" w:rsidRPr="002068B8">
        <w:rPr>
          <w:rFonts w:ascii="Times New Roman" w:hAnsi="Times New Roman" w:cs="Times New Roman"/>
          <w:i/>
          <w:sz w:val="24"/>
          <w:szCs w:val="24"/>
        </w:rPr>
        <w:t>.</w:t>
      </w:r>
      <w:r w:rsidR="002068B8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r w:rsidRPr="007831D3">
        <w:rPr>
          <w:rFonts w:ascii="Times New Roman" w:hAnsi="Times New Roman" w:cs="Times New Roman"/>
          <w:i/>
          <w:sz w:val="24"/>
          <w:szCs w:val="24"/>
        </w:rPr>
        <w:t>;</w:t>
      </w:r>
    </w:p>
    <w:p w14:paraId="17667154" w14:textId="77777777" w:rsidR="00037A40" w:rsidRPr="007831D3" w:rsidRDefault="00037A4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1D3">
        <w:rPr>
          <w:rFonts w:ascii="Times New Roman" w:hAnsi="Times New Roman" w:cs="Times New Roman"/>
          <w:i/>
          <w:sz w:val="24"/>
          <w:szCs w:val="24"/>
        </w:rPr>
        <w:t>2 - НИРФИ ННГУ им. Н.И. Лобачевского, г. Нижний Новгород</w:t>
      </w:r>
      <w:r w:rsidR="002068B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068B8" w:rsidRPr="002068B8">
        <w:rPr>
          <w:rFonts w:ascii="Times New Roman" w:hAnsi="Times New Roman" w:cs="Times New Roman"/>
          <w:i/>
          <w:sz w:val="24"/>
          <w:szCs w:val="24"/>
        </w:rPr>
        <w:t xml:space="preserve">Россия, </w:t>
      </w:r>
      <w:r w:rsidR="002068B8">
        <w:rPr>
          <w:rFonts w:ascii="Times New Roman" w:hAnsi="Times New Roman" w:cs="Times New Roman"/>
          <w:i/>
          <w:sz w:val="24"/>
          <w:szCs w:val="24"/>
          <w:lang w:val="en-US"/>
        </w:rPr>
        <w:t>rfj</w:t>
      </w:r>
      <w:r w:rsidR="002068B8" w:rsidRPr="002068B8">
        <w:rPr>
          <w:rFonts w:ascii="Times New Roman" w:hAnsi="Times New Roman" w:cs="Times New Roman"/>
          <w:i/>
          <w:sz w:val="24"/>
          <w:szCs w:val="24"/>
        </w:rPr>
        <w:t>@nirfi.unn.ru</w:t>
      </w:r>
      <w:r w:rsidRPr="007831D3">
        <w:rPr>
          <w:rFonts w:ascii="Times New Roman" w:hAnsi="Times New Roman" w:cs="Times New Roman"/>
          <w:i/>
          <w:sz w:val="24"/>
          <w:szCs w:val="24"/>
        </w:rPr>
        <w:t>.</w:t>
      </w:r>
    </w:p>
    <w:p w14:paraId="501651AC" w14:textId="77777777" w:rsidR="007831D3" w:rsidRPr="00037A40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03480922" w14:textId="77777777" w:rsidR="007831D3" w:rsidRPr="007831D3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31D3">
        <w:rPr>
          <w:rFonts w:ascii="Times New Roman" w:hAnsi="Times New Roman" w:cs="Times New Roman"/>
          <w:b/>
          <w:sz w:val="20"/>
          <w:szCs w:val="20"/>
        </w:rPr>
        <w:t>Аннотация</w:t>
      </w:r>
    </w:p>
    <w:p w14:paraId="7D930210" w14:textId="77777777" w:rsidR="00037A40" w:rsidRPr="00037A40" w:rsidRDefault="00037A4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7A40">
        <w:rPr>
          <w:rFonts w:ascii="Times New Roman" w:hAnsi="Times New Roman" w:cs="Times New Roman"/>
          <w:sz w:val="20"/>
          <w:szCs w:val="20"/>
        </w:rPr>
        <w:t>Представлены результаты исследований вариаций ключевых характеристик ионосферного коротковолнового канала: максимальной и минимальной наблюдаемых частот на среднеширотной и субавроральной трассах в условиях переменной геомагнитной активности в конце 2024 - начале 2025 годов. Для анализа использовались данные наблюдений ионосферы на станциях наклонного и вертикального зондирования ионосферы. Проведено сопоставление изменений максимальной и минимальной наблюдаемых частот F- и Es-мод распространения. Показана роль солнечной активности в вариациях ключевых параметров, установлены причины геомагнитной активности.</w:t>
      </w:r>
    </w:p>
    <w:p w14:paraId="0BC3202C" w14:textId="77777777" w:rsidR="00037A40" w:rsidRDefault="00037A4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7A40">
        <w:rPr>
          <w:rFonts w:ascii="Times New Roman" w:hAnsi="Times New Roman" w:cs="Times New Roman"/>
          <w:sz w:val="20"/>
          <w:szCs w:val="20"/>
        </w:rPr>
        <w:t>На основании полученных результатов предлагается ряд рекомендаций по разработке аппаратуры зондирования ионосферы и использованию каналов КВ-УКВ связи.</w:t>
      </w:r>
    </w:p>
    <w:p w14:paraId="57B5E1DE" w14:textId="77777777" w:rsidR="007831D3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77A6F017" w14:textId="77777777" w:rsidR="007831D3" w:rsidRPr="007831D3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31D3">
        <w:rPr>
          <w:rFonts w:ascii="Times New Roman" w:hAnsi="Times New Roman" w:cs="Times New Roman"/>
          <w:b/>
          <w:sz w:val="20"/>
          <w:szCs w:val="20"/>
        </w:rPr>
        <w:t>Введение</w:t>
      </w:r>
    </w:p>
    <w:p w14:paraId="5A559884" w14:textId="62A487F7" w:rsidR="00900656" w:rsidRDefault="00233D5C" w:rsidP="002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33D5C">
        <w:rPr>
          <w:rFonts w:ascii="Times New Roman" w:hAnsi="Times New Roman" w:cs="Times New Roman"/>
          <w:sz w:val="20"/>
          <w:szCs w:val="20"/>
        </w:rPr>
        <w:t xml:space="preserve">Ранее </w:t>
      </w:r>
      <w:r w:rsidR="00900656">
        <w:rPr>
          <w:rFonts w:ascii="Times New Roman" w:hAnsi="Times New Roman" w:cs="Times New Roman"/>
          <w:sz w:val="20"/>
          <w:szCs w:val="20"/>
        </w:rPr>
        <w:t xml:space="preserve">в работе </w:t>
      </w:r>
      <w:r w:rsidR="00900656" w:rsidRPr="00900656">
        <w:rPr>
          <w:rFonts w:ascii="Times New Roman" w:hAnsi="Times New Roman" w:cs="Times New Roman"/>
          <w:sz w:val="20"/>
          <w:szCs w:val="20"/>
        </w:rPr>
        <w:t xml:space="preserve">[1] </w:t>
      </w:r>
      <w:r w:rsidR="00900656">
        <w:rPr>
          <w:rFonts w:ascii="Times New Roman" w:hAnsi="Times New Roman" w:cs="Times New Roman"/>
          <w:sz w:val="20"/>
          <w:szCs w:val="20"/>
        </w:rPr>
        <w:t xml:space="preserve">нами </w:t>
      </w:r>
      <w:r w:rsidRPr="00233D5C">
        <w:rPr>
          <w:rFonts w:ascii="Times New Roman" w:hAnsi="Times New Roman" w:cs="Times New Roman"/>
          <w:sz w:val="20"/>
          <w:szCs w:val="20"/>
        </w:rPr>
        <w:t xml:space="preserve">были представлены результаты исследования вариаций ключевых характеристик ионосферного КВ канала на субавроральной трассе Салехард – Васильсурск в условиях переменной магнитной активности в октябре 2016 года и проведено сопоставление изменений  </w:t>
      </w:r>
      <w:r w:rsidR="00900656" w:rsidRPr="00900656">
        <w:rPr>
          <w:rFonts w:ascii="Times New Roman" w:hAnsi="Times New Roman" w:cs="Times New Roman"/>
          <w:sz w:val="20"/>
          <w:szCs w:val="20"/>
        </w:rPr>
        <w:t>максимально наблюдаемой частоты (</w:t>
      </w:r>
      <w:r w:rsidRPr="00233D5C">
        <w:rPr>
          <w:rFonts w:ascii="Times New Roman" w:hAnsi="Times New Roman" w:cs="Times New Roman"/>
          <w:sz w:val="20"/>
          <w:szCs w:val="20"/>
        </w:rPr>
        <w:t>МНЧ</w:t>
      </w:r>
      <w:r w:rsidR="00900656" w:rsidRPr="00900656">
        <w:rPr>
          <w:rFonts w:ascii="Times New Roman" w:hAnsi="Times New Roman" w:cs="Times New Roman"/>
          <w:sz w:val="20"/>
          <w:szCs w:val="20"/>
        </w:rPr>
        <w:t>)</w:t>
      </w:r>
      <w:r w:rsidRPr="00233D5C">
        <w:rPr>
          <w:rFonts w:ascii="Times New Roman" w:hAnsi="Times New Roman" w:cs="Times New Roman"/>
          <w:sz w:val="20"/>
          <w:szCs w:val="20"/>
        </w:rPr>
        <w:t xml:space="preserve"> и </w:t>
      </w:r>
      <w:r w:rsidR="00900656" w:rsidRPr="00233D5C">
        <w:rPr>
          <w:rFonts w:ascii="Times New Roman" w:hAnsi="Times New Roman" w:cs="Times New Roman"/>
          <w:sz w:val="20"/>
          <w:szCs w:val="20"/>
        </w:rPr>
        <w:t xml:space="preserve">наинизшей наблюдаемой частоты </w:t>
      </w:r>
      <w:r w:rsidR="00900656" w:rsidRPr="00900656">
        <w:rPr>
          <w:rFonts w:ascii="Times New Roman" w:hAnsi="Times New Roman" w:cs="Times New Roman"/>
          <w:sz w:val="20"/>
          <w:szCs w:val="20"/>
        </w:rPr>
        <w:t>(</w:t>
      </w:r>
      <w:r w:rsidRPr="00233D5C">
        <w:rPr>
          <w:rFonts w:ascii="Times New Roman" w:hAnsi="Times New Roman" w:cs="Times New Roman"/>
          <w:sz w:val="20"/>
          <w:szCs w:val="20"/>
        </w:rPr>
        <w:t>ННЧ</w:t>
      </w:r>
      <w:r w:rsidR="00900656" w:rsidRPr="00900656">
        <w:rPr>
          <w:rFonts w:ascii="Times New Roman" w:hAnsi="Times New Roman" w:cs="Times New Roman"/>
          <w:sz w:val="20"/>
          <w:szCs w:val="20"/>
        </w:rPr>
        <w:t>)</w:t>
      </w:r>
      <w:r w:rsidRPr="00233D5C">
        <w:rPr>
          <w:rFonts w:ascii="Times New Roman" w:hAnsi="Times New Roman" w:cs="Times New Roman"/>
          <w:sz w:val="20"/>
          <w:szCs w:val="20"/>
        </w:rPr>
        <w:t xml:space="preserve"> F- и Es-мод распространения в зависимости от индексов геомагнитной активности. Было показано, что с ростом магнитной активности повышается вероятность появления интенсивных спорадических слоев Es с высокими значениями предельных частот, что в значительной мере может нейтрализовать неблагоприятное воздействие магнитной бури на работу радиоэлектронных систем различного назначения. На субавроральной трассе Салехард – Васильсурск во время высыпания заряженных частиц в результате образования мощного спорадического слоя Es существенно улучшаются условия распространения радиоволн. Диапазон частот прохождения КВ-сигналов Es-модой увеличива</w:t>
      </w:r>
      <w:r w:rsidR="00900656">
        <w:rPr>
          <w:rFonts w:ascii="Times New Roman" w:hAnsi="Times New Roman" w:cs="Times New Roman"/>
          <w:sz w:val="20"/>
          <w:szCs w:val="20"/>
        </w:rPr>
        <w:t>л</w:t>
      </w:r>
      <w:r w:rsidRPr="00233D5C">
        <w:rPr>
          <w:rFonts w:ascii="Times New Roman" w:hAnsi="Times New Roman" w:cs="Times New Roman"/>
          <w:sz w:val="20"/>
          <w:szCs w:val="20"/>
        </w:rPr>
        <w:t>ся до 10 раз по сравнению с невозмущенной ионосферой, а МНЧ Es достиг</w:t>
      </w:r>
      <w:r w:rsidR="00900656">
        <w:rPr>
          <w:rFonts w:ascii="Times New Roman" w:hAnsi="Times New Roman" w:cs="Times New Roman"/>
          <w:sz w:val="20"/>
          <w:szCs w:val="20"/>
        </w:rPr>
        <w:t>ал</w:t>
      </w:r>
      <w:r w:rsidRPr="00233D5C">
        <w:rPr>
          <w:rFonts w:ascii="Times New Roman" w:hAnsi="Times New Roman" w:cs="Times New Roman"/>
          <w:sz w:val="20"/>
          <w:szCs w:val="20"/>
        </w:rPr>
        <w:t xml:space="preserve"> верхнего предела частоты ЛЧМ-зондирования </w:t>
      </w:r>
      <w:r w:rsidR="00900656">
        <w:rPr>
          <w:rFonts w:ascii="Times New Roman" w:hAnsi="Times New Roman" w:cs="Times New Roman"/>
          <w:sz w:val="20"/>
          <w:szCs w:val="20"/>
        </w:rPr>
        <w:t>30</w:t>
      </w:r>
      <w:r w:rsidRPr="00233D5C">
        <w:rPr>
          <w:rFonts w:ascii="Times New Roman" w:hAnsi="Times New Roman" w:cs="Times New Roman"/>
          <w:sz w:val="20"/>
          <w:szCs w:val="20"/>
        </w:rPr>
        <w:t xml:space="preserve"> МГц.</w:t>
      </w:r>
      <w:r w:rsidR="00900656" w:rsidRPr="0090065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0C8EB07" w14:textId="6513E8B2" w:rsidR="00233D5C" w:rsidRPr="00233D5C" w:rsidRDefault="00900656" w:rsidP="00233D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33D5C">
        <w:rPr>
          <w:rFonts w:ascii="Times New Roman" w:hAnsi="Times New Roman" w:cs="Times New Roman"/>
          <w:sz w:val="20"/>
          <w:szCs w:val="20"/>
        </w:rPr>
        <w:t>Оценки изменчивости диапазона частот прохождения КВ-сигналов от МНЧ до ННЧ в различных гелиогеофизических условиях особенно важны п</w:t>
      </w:r>
      <w:r>
        <w:rPr>
          <w:rFonts w:ascii="Times New Roman" w:hAnsi="Times New Roman" w:cs="Times New Roman"/>
          <w:sz w:val="20"/>
          <w:szCs w:val="20"/>
        </w:rPr>
        <w:t>ри планировани</w:t>
      </w:r>
      <w:r w:rsidR="009F6B43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КВ радиосвязи, поэтому ниже </w:t>
      </w:r>
      <w:r w:rsidRPr="00900656">
        <w:rPr>
          <w:rFonts w:ascii="Times New Roman" w:hAnsi="Times New Roman" w:cs="Times New Roman"/>
          <w:sz w:val="20"/>
          <w:szCs w:val="20"/>
        </w:rPr>
        <w:t xml:space="preserve">представлены результаты исследований по определению диапазона частот прохождения для </w:t>
      </w:r>
      <w:r>
        <w:rPr>
          <w:rFonts w:ascii="Times New Roman" w:hAnsi="Times New Roman" w:cs="Times New Roman"/>
          <w:sz w:val="20"/>
          <w:szCs w:val="20"/>
        </w:rPr>
        <w:t xml:space="preserve">субавроральной </w:t>
      </w:r>
      <w:r w:rsidRPr="00900656">
        <w:rPr>
          <w:rFonts w:ascii="Times New Roman" w:hAnsi="Times New Roman" w:cs="Times New Roman"/>
          <w:sz w:val="20"/>
          <w:szCs w:val="20"/>
        </w:rPr>
        <w:t>трассы г. Нижний Новгород – п. Ловозеро, выполненные в 2024-2025 годах</w:t>
      </w:r>
      <w:r w:rsidR="0010634A">
        <w:rPr>
          <w:rFonts w:ascii="Times New Roman" w:hAnsi="Times New Roman" w:cs="Times New Roman"/>
          <w:sz w:val="20"/>
          <w:szCs w:val="20"/>
        </w:rPr>
        <w:t xml:space="preserve"> в условиях</w:t>
      </w:r>
      <w:r w:rsidRPr="00900656">
        <w:rPr>
          <w:rFonts w:ascii="Times New Roman" w:hAnsi="Times New Roman" w:cs="Times New Roman"/>
          <w:sz w:val="20"/>
          <w:szCs w:val="20"/>
        </w:rPr>
        <w:t xml:space="preserve"> </w:t>
      </w:r>
      <w:r w:rsidR="0010634A">
        <w:rPr>
          <w:rFonts w:ascii="Times New Roman" w:hAnsi="Times New Roman" w:cs="Times New Roman"/>
          <w:sz w:val="20"/>
          <w:szCs w:val="20"/>
        </w:rPr>
        <w:t xml:space="preserve">еще более </w:t>
      </w:r>
      <w:r w:rsidRPr="00900656">
        <w:rPr>
          <w:rFonts w:ascii="Times New Roman" w:hAnsi="Times New Roman" w:cs="Times New Roman"/>
          <w:sz w:val="20"/>
          <w:szCs w:val="20"/>
        </w:rPr>
        <w:t>сильны</w:t>
      </w:r>
      <w:r w:rsidR="0010634A">
        <w:rPr>
          <w:rFonts w:ascii="Times New Roman" w:hAnsi="Times New Roman" w:cs="Times New Roman"/>
          <w:sz w:val="20"/>
          <w:szCs w:val="20"/>
        </w:rPr>
        <w:t>х</w:t>
      </w:r>
      <w:r w:rsidRPr="00900656">
        <w:rPr>
          <w:rFonts w:ascii="Times New Roman" w:hAnsi="Times New Roman" w:cs="Times New Roman"/>
          <w:sz w:val="20"/>
          <w:szCs w:val="20"/>
        </w:rPr>
        <w:t xml:space="preserve"> геомагнитны</w:t>
      </w:r>
      <w:r w:rsidR="0010634A">
        <w:rPr>
          <w:rFonts w:ascii="Times New Roman" w:hAnsi="Times New Roman" w:cs="Times New Roman"/>
          <w:sz w:val="20"/>
          <w:szCs w:val="20"/>
        </w:rPr>
        <w:t>х</w:t>
      </w:r>
      <w:r w:rsidRPr="00900656">
        <w:rPr>
          <w:rFonts w:ascii="Times New Roman" w:hAnsi="Times New Roman" w:cs="Times New Roman"/>
          <w:sz w:val="20"/>
          <w:szCs w:val="20"/>
        </w:rPr>
        <w:t xml:space="preserve"> возмущени</w:t>
      </w:r>
      <w:r w:rsidR="0010634A">
        <w:rPr>
          <w:rFonts w:ascii="Times New Roman" w:hAnsi="Times New Roman" w:cs="Times New Roman"/>
          <w:sz w:val="20"/>
          <w:szCs w:val="20"/>
        </w:rPr>
        <w:t>й</w:t>
      </w:r>
      <w:r w:rsidRPr="00900656">
        <w:rPr>
          <w:rFonts w:ascii="Times New Roman" w:hAnsi="Times New Roman" w:cs="Times New Roman"/>
          <w:sz w:val="20"/>
          <w:szCs w:val="20"/>
        </w:rPr>
        <w:t xml:space="preserve">. Выбор трассы определялся ее длиной, расположением </w:t>
      </w:r>
      <w:r w:rsidR="00C13451" w:rsidRPr="00900656">
        <w:rPr>
          <w:rFonts w:ascii="Times New Roman" w:hAnsi="Times New Roman" w:cs="Times New Roman"/>
          <w:sz w:val="20"/>
          <w:szCs w:val="20"/>
        </w:rPr>
        <w:t xml:space="preserve">в области аврорального овала </w:t>
      </w:r>
      <w:r w:rsidRPr="00900656">
        <w:rPr>
          <w:rFonts w:ascii="Times New Roman" w:hAnsi="Times New Roman" w:cs="Times New Roman"/>
          <w:sz w:val="20"/>
          <w:szCs w:val="20"/>
        </w:rPr>
        <w:t>передающего пункта в п. Ловозеро</w:t>
      </w:r>
      <w:r w:rsidR="00C13451">
        <w:rPr>
          <w:rFonts w:ascii="Times New Roman" w:hAnsi="Times New Roman" w:cs="Times New Roman"/>
          <w:sz w:val="20"/>
          <w:szCs w:val="20"/>
        </w:rPr>
        <w:t xml:space="preserve"> и мощностью работающего там ЛЧМ-передатчика,</w:t>
      </w:r>
      <w:r w:rsidRPr="00900656">
        <w:rPr>
          <w:rFonts w:ascii="Times New Roman" w:hAnsi="Times New Roman" w:cs="Times New Roman"/>
          <w:sz w:val="20"/>
          <w:szCs w:val="20"/>
        </w:rPr>
        <w:t xml:space="preserve"> расположением приемного пункта в г. Нижн</w:t>
      </w:r>
      <w:r w:rsidR="0010634A">
        <w:rPr>
          <w:rFonts w:ascii="Times New Roman" w:hAnsi="Times New Roman" w:cs="Times New Roman"/>
          <w:sz w:val="20"/>
          <w:szCs w:val="20"/>
        </w:rPr>
        <w:t>ий Новгород на средних широтах.</w:t>
      </w:r>
    </w:p>
    <w:p w14:paraId="56ED34AC" w14:textId="77777777" w:rsidR="007831D3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650A8F1C" w14:textId="77777777" w:rsidR="007831D3" w:rsidRDefault="007831D3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31D3">
        <w:rPr>
          <w:rFonts w:ascii="Times New Roman" w:hAnsi="Times New Roman" w:cs="Times New Roman"/>
          <w:b/>
          <w:sz w:val="20"/>
          <w:szCs w:val="20"/>
        </w:rPr>
        <w:t xml:space="preserve">Экспериментальные </w:t>
      </w:r>
      <w:r w:rsidR="005F0F87" w:rsidRPr="007831D3">
        <w:rPr>
          <w:rFonts w:ascii="Times New Roman" w:hAnsi="Times New Roman" w:cs="Times New Roman"/>
          <w:b/>
          <w:sz w:val="20"/>
          <w:szCs w:val="20"/>
        </w:rPr>
        <w:t>результаты</w:t>
      </w:r>
      <w:r w:rsidR="005F0F87">
        <w:rPr>
          <w:rFonts w:ascii="Times New Roman" w:hAnsi="Times New Roman" w:cs="Times New Roman"/>
          <w:b/>
          <w:sz w:val="20"/>
          <w:szCs w:val="20"/>
        </w:rPr>
        <w:t xml:space="preserve"> и их обсуждение</w:t>
      </w:r>
    </w:p>
    <w:p w14:paraId="61212333" w14:textId="2A28DD90" w:rsidR="00C13451" w:rsidRDefault="00C13451" w:rsidP="00E2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3451">
        <w:rPr>
          <w:rFonts w:ascii="Times New Roman" w:hAnsi="Times New Roman" w:cs="Times New Roman"/>
          <w:sz w:val="20"/>
          <w:szCs w:val="20"/>
        </w:rPr>
        <w:t xml:space="preserve">Система </w:t>
      </w:r>
      <w:r>
        <w:rPr>
          <w:rFonts w:ascii="Times New Roman" w:hAnsi="Times New Roman" w:cs="Times New Roman"/>
          <w:sz w:val="20"/>
          <w:szCs w:val="20"/>
        </w:rPr>
        <w:t>ЛЧМ-станций НИРФИ с расположением в г.</w:t>
      </w:r>
      <w:r w:rsidR="009F6B43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Нижн</w:t>
      </w:r>
      <w:r w:rsidR="009F6B43">
        <w:rPr>
          <w:rFonts w:ascii="Times New Roman" w:hAnsi="Times New Roman" w:cs="Times New Roman"/>
          <w:sz w:val="20"/>
          <w:szCs w:val="20"/>
        </w:rPr>
        <w:t>ий</w:t>
      </w:r>
      <w:r>
        <w:rPr>
          <w:rFonts w:ascii="Times New Roman" w:hAnsi="Times New Roman" w:cs="Times New Roman"/>
          <w:sz w:val="20"/>
          <w:szCs w:val="20"/>
        </w:rPr>
        <w:t xml:space="preserve"> Новгород и п.</w:t>
      </w:r>
      <w:r w:rsidR="009F6B43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Васильсурск непрерывно ведет прием сигналов </w:t>
      </w:r>
      <w:r w:rsidRPr="00C13451">
        <w:rPr>
          <w:rFonts w:ascii="Times New Roman" w:hAnsi="Times New Roman" w:cs="Times New Roman"/>
          <w:sz w:val="20"/>
          <w:szCs w:val="20"/>
        </w:rPr>
        <w:t>станций Кипр, Мурманск</w:t>
      </w:r>
      <w:r>
        <w:rPr>
          <w:rFonts w:ascii="Times New Roman" w:hAnsi="Times New Roman" w:cs="Times New Roman"/>
          <w:sz w:val="20"/>
          <w:szCs w:val="20"/>
        </w:rPr>
        <w:t xml:space="preserve"> и Ловозеро, проводит плановые измерения </w:t>
      </w:r>
      <w:r w:rsidR="001D6DE7">
        <w:rPr>
          <w:rFonts w:ascii="Times New Roman" w:hAnsi="Times New Roman" w:cs="Times New Roman"/>
          <w:sz w:val="20"/>
          <w:szCs w:val="20"/>
        </w:rPr>
        <w:t xml:space="preserve">сигналов </w:t>
      </w:r>
      <w:r>
        <w:rPr>
          <w:rFonts w:ascii="Times New Roman" w:hAnsi="Times New Roman" w:cs="Times New Roman"/>
          <w:sz w:val="20"/>
          <w:szCs w:val="20"/>
        </w:rPr>
        <w:t>Троицк</w:t>
      </w:r>
      <w:r w:rsidR="001D6DE7">
        <w:rPr>
          <w:rFonts w:ascii="Times New Roman" w:hAnsi="Times New Roman" w:cs="Times New Roman"/>
          <w:sz w:val="20"/>
          <w:szCs w:val="20"/>
        </w:rPr>
        <w:t xml:space="preserve">а, Казани и Видлицы, проводит взаимные сеансы зондирования на слабонаклонной трассе Васильсурск – Нижний Новгород. Кроме того, на полигоне НИРФИ в Васильсурске работает станция вертикального зондирования ионосферы </w:t>
      </w:r>
      <w:r w:rsidR="001D6DE7">
        <w:rPr>
          <w:rFonts w:ascii="Times New Roman" w:hAnsi="Times New Roman" w:cs="Times New Roman"/>
          <w:sz w:val="20"/>
          <w:szCs w:val="20"/>
          <w:lang w:val="en-US"/>
        </w:rPr>
        <w:t>CADI</w:t>
      </w:r>
      <w:r w:rsidR="001D6DE7">
        <w:rPr>
          <w:rFonts w:ascii="Times New Roman" w:hAnsi="Times New Roman" w:cs="Times New Roman"/>
          <w:sz w:val="20"/>
          <w:szCs w:val="20"/>
        </w:rPr>
        <w:t>. На рис</w:t>
      </w:r>
      <w:r w:rsidR="00F74C83">
        <w:rPr>
          <w:rFonts w:ascii="Times New Roman" w:hAnsi="Times New Roman" w:cs="Times New Roman"/>
          <w:sz w:val="20"/>
          <w:szCs w:val="20"/>
        </w:rPr>
        <w:t>.</w:t>
      </w:r>
      <w:r w:rsidR="001D6DE7">
        <w:rPr>
          <w:rFonts w:ascii="Times New Roman" w:hAnsi="Times New Roman" w:cs="Times New Roman"/>
          <w:sz w:val="20"/>
          <w:szCs w:val="20"/>
        </w:rPr>
        <w:t xml:space="preserve"> 1 приведена схема трасс зондирования НИРФИ, белыми линиями отмечены трассы зондирования ионосферы, используемые в данной работе.</w:t>
      </w:r>
      <w:r w:rsidR="005F2212">
        <w:rPr>
          <w:rFonts w:ascii="Times New Roman" w:hAnsi="Times New Roman" w:cs="Times New Roman"/>
          <w:sz w:val="20"/>
          <w:szCs w:val="20"/>
        </w:rPr>
        <w:t xml:space="preserve"> Для приема и передачи нами используются ЛЧМ станции производства </w:t>
      </w:r>
      <w:r w:rsidR="005F2212">
        <w:rPr>
          <w:rFonts w:ascii="Times New Roman" w:hAnsi="Times New Roman" w:cs="Times New Roman"/>
          <w:sz w:val="20"/>
          <w:szCs w:val="20"/>
          <w:lang w:val="en-US"/>
        </w:rPr>
        <w:t>SITCOM</w:t>
      </w:r>
      <w:r w:rsidR="005F2212" w:rsidRPr="005F2212">
        <w:rPr>
          <w:rFonts w:ascii="Times New Roman" w:hAnsi="Times New Roman" w:cs="Times New Roman"/>
          <w:sz w:val="20"/>
          <w:szCs w:val="20"/>
        </w:rPr>
        <w:t xml:space="preserve"> </w:t>
      </w:r>
      <w:r w:rsidR="005F2212">
        <w:rPr>
          <w:rFonts w:ascii="Times New Roman" w:hAnsi="Times New Roman" w:cs="Times New Roman"/>
          <w:sz w:val="20"/>
          <w:szCs w:val="20"/>
          <w:lang w:val="en-US"/>
        </w:rPr>
        <w:t>LTD</w:t>
      </w:r>
      <w:r w:rsidR="005F2212" w:rsidRPr="005F2212">
        <w:rPr>
          <w:rFonts w:ascii="Times New Roman" w:hAnsi="Times New Roman" w:cs="Times New Roman"/>
          <w:sz w:val="20"/>
          <w:szCs w:val="20"/>
        </w:rPr>
        <w:t xml:space="preserve">, </w:t>
      </w:r>
      <w:r w:rsidR="005F2212">
        <w:rPr>
          <w:rFonts w:ascii="Times New Roman" w:hAnsi="Times New Roman" w:cs="Times New Roman"/>
          <w:sz w:val="20"/>
          <w:szCs w:val="20"/>
        </w:rPr>
        <w:t xml:space="preserve">г. Йошкар-Ола. Такая же </w:t>
      </w:r>
      <w:r w:rsidR="00E23192" w:rsidRPr="00E23192">
        <w:rPr>
          <w:rFonts w:ascii="Times New Roman" w:hAnsi="Times New Roman" w:cs="Times New Roman"/>
          <w:sz w:val="20"/>
          <w:szCs w:val="20"/>
        </w:rPr>
        <w:t xml:space="preserve">ЛЧМ </w:t>
      </w:r>
      <w:r w:rsidR="005F2212">
        <w:rPr>
          <w:rFonts w:ascii="Times New Roman" w:hAnsi="Times New Roman" w:cs="Times New Roman"/>
          <w:sz w:val="20"/>
          <w:szCs w:val="20"/>
        </w:rPr>
        <w:t xml:space="preserve">станция </w:t>
      </w:r>
      <w:r w:rsidR="00E23192" w:rsidRPr="00E23192">
        <w:rPr>
          <w:rFonts w:ascii="Times New Roman" w:hAnsi="Times New Roman" w:cs="Times New Roman"/>
          <w:sz w:val="20"/>
          <w:szCs w:val="20"/>
        </w:rPr>
        <w:t xml:space="preserve">Федерального государственного бюджетного учреждения «Арктический и антарктический научно-исследовательский институт» </w:t>
      </w:r>
      <w:r w:rsidR="00E23192">
        <w:rPr>
          <w:rFonts w:ascii="Times New Roman" w:hAnsi="Times New Roman" w:cs="Times New Roman"/>
          <w:sz w:val="20"/>
          <w:szCs w:val="20"/>
        </w:rPr>
        <w:t>(ААНИИ)</w:t>
      </w:r>
      <w:r w:rsidR="009F6B43">
        <w:rPr>
          <w:rFonts w:ascii="Times New Roman" w:hAnsi="Times New Roman" w:cs="Times New Roman"/>
          <w:sz w:val="20"/>
          <w:szCs w:val="20"/>
        </w:rPr>
        <w:t xml:space="preserve"> </w:t>
      </w:r>
      <w:r w:rsidR="00E23192" w:rsidRPr="00E23192">
        <w:rPr>
          <w:rFonts w:ascii="Times New Roman" w:hAnsi="Times New Roman" w:cs="Times New Roman"/>
          <w:sz w:val="20"/>
          <w:szCs w:val="20"/>
        </w:rPr>
        <w:t xml:space="preserve">[2] </w:t>
      </w:r>
      <w:r w:rsidR="005F2212">
        <w:rPr>
          <w:rFonts w:ascii="Times New Roman" w:hAnsi="Times New Roman" w:cs="Times New Roman"/>
          <w:sz w:val="20"/>
          <w:szCs w:val="20"/>
        </w:rPr>
        <w:t xml:space="preserve">работает </w:t>
      </w:r>
      <w:r w:rsidR="00E23192">
        <w:rPr>
          <w:rFonts w:ascii="Times New Roman" w:hAnsi="Times New Roman" w:cs="Times New Roman"/>
          <w:sz w:val="20"/>
          <w:szCs w:val="20"/>
        </w:rPr>
        <w:t xml:space="preserve">на Кольском полуострове </w:t>
      </w:r>
      <w:r w:rsidR="005F2212">
        <w:rPr>
          <w:rFonts w:ascii="Times New Roman" w:hAnsi="Times New Roman" w:cs="Times New Roman"/>
          <w:sz w:val="20"/>
          <w:szCs w:val="20"/>
        </w:rPr>
        <w:t xml:space="preserve">в п. </w:t>
      </w:r>
      <w:r w:rsidR="005F2212" w:rsidRPr="005F2212">
        <w:rPr>
          <w:rFonts w:ascii="Times New Roman" w:hAnsi="Times New Roman" w:cs="Times New Roman"/>
          <w:sz w:val="20"/>
          <w:szCs w:val="20"/>
        </w:rPr>
        <w:t>Ловозеро</w:t>
      </w:r>
      <w:r w:rsidR="00E23192">
        <w:rPr>
          <w:rFonts w:ascii="Times New Roman" w:hAnsi="Times New Roman" w:cs="Times New Roman"/>
          <w:sz w:val="20"/>
          <w:szCs w:val="20"/>
        </w:rPr>
        <w:t xml:space="preserve">, сигналы которой </w:t>
      </w:r>
      <w:r w:rsidR="00A62EB5">
        <w:rPr>
          <w:rFonts w:ascii="Times New Roman" w:hAnsi="Times New Roman" w:cs="Times New Roman"/>
          <w:sz w:val="20"/>
          <w:szCs w:val="20"/>
        </w:rPr>
        <w:t xml:space="preserve">в 15-минутном </w:t>
      </w:r>
      <w:r w:rsidR="00A62EB5" w:rsidRPr="009F6B43">
        <w:rPr>
          <w:rFonts w:ascii="Times New Roman" w:hAnsi="Times New Roman" w:cs="Times New Roman"/>
          <w:sz w:val="20"/>
          <w:szCs w:val="20"/>
        </w:rPr>
        <w:t xml:space="preserve">режиме </w:t>
      </w:r>
      <w:r w:rsidR="00E23192" w:rsidRPr="009F6B43">
        <w:rPr>
          <w:rFonts w:ascii="Times New Roman" w:hAnsi="Times New Roman" w:cs="Times New Roman"/>
          <w:sz w:val="20"/>
          <w:szCs w:val="20"/>
        </w:rPr>
        <w:t xml:space="preserve">принимались ЛЧМ-станциями НИРФИ </w:t>
      </w:r>
      <w:r w:rsidR="00A62EB5" w:rsidRPr="009F6B43">
        <w:rPr>
          <w:rFonts w:ascii="Times New Roman" w:hAnsi="Times New Roman" w:cs="Times New Roman"/>
          <w:sz w:val="20"/>
          <w:szCs w:val="20"/>
        </w:rPr>
        <w:t>в</w:t>
      </w:r>
      <w:r w:rsidR="00E23192" w:rsidRPr="009F6B43">
        <w:rPr>
          <w:rFonts w:ascii="Times New Roman" w:hAnsi="Times New Roman" w:cs="Times New Roman"/>
          <w:sz w:val="20"/>
          <w:szCs w:val="20"/>
        </w:rPr>
        <w:t xml:space="preserve"> декабр</w:t>
      </w:r>
      <w:r w:rsidR="00A62EB5" w:rsidRPr="009F6B43">
        <w:rPr>
          <w:rFonts w:ascii="Times New Roman" w:hAnsi="Times New Roman" w:cs="Times New Roman"/>
          <w:sz w:val="20"/>
          <w:szCs w:val="20"/>
        </w:rPr>
        <w:t>е</w:t>
      </w:r>
      <w:r w:rsidR="00E23192" w:rsidRPr="009F6B43">
        <w:rPr>
          <w:rFonts w:ascii="Times New Roman" w:hAnsi="Times New Roman" w:cs="Times New Roman"/>
          <w:sz w:val="20"/>
          <w:szCs w:val="20"/>
        </w:rPr>
        <w:t xml:space="preserve"> 2024 г. и январ</w:t>
      </w:r>
      <w:r w:rsidR="00A62EB5" w:rsidRPr="009F6B43">
        <w:rPr>
          <w:rFonts w:ascii="Times New Roman" w:hAnsi="Times New Roman" w:cs="Times New Roman"/>
          <w:sz w:val="20"/>
          <w:szCs w:val="20"/>
        </w:rPr>
        <w:t>е</w:t>
      </w:r>
      <w:r w:rsidR="00E23192" w:rsidRPr="009F6B43">
        <w:rPr>
          <w:rFonts w:ascii="Times New Roman" w:hAnsi="Times New Roman" w:cs="Times New Roman"/>
          <w:sz w:val="20"/>
          <w:szCs w:val="20"/>
        </w:rPr>
        <w:t xml:space="preserve"> 2025 г.</w:t>
      </w:r>
      <w:r w:rsidR="00A62EB5" w:rsidRPr="009F6B43">
        <w:rPr>
          <w:rFonts w:ascii="Times New Roman" w:hAnsi="Times New Roman" w:cs="Times New Roman"/>
          <w:sz w:val="20"/>
          <w:szCs w:val="20"/>
        </w:rPr>
        <w:t xml:space="preserve"> Длина трассы составляла 1386 км при азимут 344,2</w:t>
      </w:r>
      <w:r w:rsidR="00A62EB5" w:rsidRPr="009F6B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ym w:font="Symbol" w:char="F0B0"/>
      </w:r>
      <w:r w:rsidR="0087651B" w:rsidRPr="009F6B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диапазон принимаемых частот 2÷29 МГц; скорость перестройки частоты 550 кГц</w:t>
      </w:r>
      <w:r w:rsidR="0087651B" w:rsidRPr="0087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/с</w:t>
      </w:r>
      <w:r w:rsidR="00A62EB5" w:rsidRPr="008765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Style w:val="TableGrid"/>
        <w:tblpPr w:leftFromText="180" w:rightFromText="180" w:vertAnchor="text" w:horzAnchor="margin" w:tblpY="6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</w:tblGrid>
      <w:tr w:rsidR="005F0F87" w14:paraId="5618C66B" w14:textId="77777777" w:rsidTr="00052BC1">
        <w:trPr>
          <w:trHeight w:val="992"/>
        </w:trPr>
        <w:tc>
          <w:tcPr>
            <w:tcW w:w="4940" w:type="dxa"/>
          </w:tcPr>
          <w:p w14:paraId="4F50494C" w14:textId="77777777" w:rsidR="005F0F87" w:rsidRDefault="005F0F87" w:rsidP="005F0F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9A7F682" wp14:editId="0BA88703">
                  <wp:extent cx="2971800" cy="35287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62" cy="353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87" w14:paraId="5E350C5F" w14:textId="77777777" w:rsidTr="00052BC1">
        <w:trPr>
          <w:trHeight w:val="244"/>
        </w:trPr>
        <w:tc>
          <w:tcPr>
            <w:tcW w:w="4940" w:type="dxa"/>
          </w:tcPr>
          <w:p w14:paraId="0F80E099" w14:textId="77777777" w:rsidR="005F0F87" w:rsidRDefault="005F0F87" w:rsidP="005F0F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1. С</w:t>
            </w:r>
            <w:r w:rsidRPr="00A62EB5">
              <w:rPr>
                <w:rFonts w:ascii="Times New Roman" w:hAnsi="Times New Roman" w:cs="Times New Roman"/>
                <w:sz w:val="20"/>
                <w:szCs w:val="20"/>
              </w:rPr>
              <w:t>хема трасс зондирования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4287A98" w14:textId="2502CAD4" w:rsidR="00A62EB5" w:rsidRDefault="00A62EB5" w:rsidP="00E23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62EB5">
        <w:rPr>
          <w:rFonts w:ascii="Times New Roman" w:hAnsi="Times New Roman" w:cs="Times New Roman"/>
          <w:sz w:val="20"/>
          <w:szCs w:val="20"/>
        </w:rPr>
        <w:t>Ниже представлены результаты, полученные во время очень сильной магнитной бури с уровнем G4.0 (Kp = 8.00), которая началась 31 декабря 2024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A62EB5">
        <w:rPr>
          <w:rFonts w:ascii="Times New Roman" w:hAnsi="Times New Roman" w:cs="Times New Roman"/>
          <w:sz w:val="20"/>
          <w:szCs w:val="20"/>
        </w:rPr>
        <w:t>г., главная фаза бури  наблюдалась 1 января 2025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A62EB5">
        <w:rPr>
          <w:rFonts w:ascii="Times New Roman" w:hAnsi="Times New Roman" w:cs="Times New Roman"/>
          <w:sz w:val="20"/>
          <w:szCs w:val="20"/>
        </w:rPr>
        <w:t>г. с последующим постепенным уменьшение геомагнитной активности до конца января. График поведения D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st</w:t>
      </w:r>
      <w:r w:rsidRPr="00A62EB5">
        <w:rPr>
          <w:rFonts w:ascii="Times New Roman" w:hAnsi="Times New Roman" w:cs="Times New Roman"/>
          <w:sz w:val="20"/>
          <w:szCs w:val="20"/>
        </w:rPr>
        <w:t>-индекса геомагнитной активности для интервала дат 30 декабря 2024 г.</w:t>
      </w:r>
      <w:r w:rsidR="00F74C83">
        <w:rPr>
          <w:rFonts w:ascii="Times New Roman" w:hAnsi="Times New Roman" w:cs="Times New Roman"/>
          <w:sz w:val="20"/>
          <w:szCs w:val="20"/>
        </w:rPr>
        <w:t>– 7 января 2025 г. приведен на р</w:t>
      </w:r>
      <w:r w:rsidRPr="00A62EB5">
        <w:rPr>
          <w:rFonts w:ascii="Times New Roman" w:hAnsi="Times New Roman" w:cs="Times New Roman"/>
          <w:sz w:val="20"/>
          <w:szCs w:val="20"/>
        </w:rPr>
        <w:t>ис</w:t>
      </w:r>
      <w:r w:rsidR="00F74C83">
        <w:rPr>
          <w:rFonts w:ascii="Times New Roman" w:hAnsi="Times New Roman" w:cs="Times New Roman"/>
          <w:sz w:val="20"/>
          <w:szCs w:val="20"/>
        </w:rPr>
        <w:t>.</w:t>
      </w:r>
      <w:r w:rsidRPr="00A62EB5">
        <w:rPr>
          <w:rFonts w:ascii="Times New Roman" w:hAnsi="Times New Roman" w:cs="Times New Roman"/>
          <w:sz w:val="20"/>
          <w:szCs w:val="20"/>
        </w:rPr>
        <w:t xml:space="preserve"> 2. Подробные данные приведены на сайт</w:t>
      </w:r>
      <w:r w:rsidR="00BD64C3">
        <w:rPr>
          <w:rFonts w:ascii="Times New Roman" w:hAnsi="Times New Roman" w:cs="Times New Roman"/>
          <w:sz w:val="20"/>
          <w:szCs w:val="20"/>
        </w:rPr>
        <w:t>ах</w:t>
      </w:r>
      <w:r w:rsidRPr="00A62EB5">
        <w:rPr>
          <w:rFonts w:ascii="Times New Roman" w:hAnsi="Times New Roman" w:cs="Times New Roman"/>
          <w:sz w:val="20"/>
          <w:szCs w:val="20"/>
        </w:rPr>
        <w:t xml:space="preserve"> [</w:t>
      </w:r>
      <w:r>
        <w:rPr>
          <w:rFonts w:ascii="Times New Roman" w:hAnsi="Times New Roman" w:cs="Times New Roman"/>
          <w:sz w:val="20"/>
          <w:szCs w:val="20"/>
        </w:rPr>
        <w:t>3</w:t>
      </w:r>
      <w:r w:rsidR="00BD64C3">
        <w:rPr>
          <w:rFonts w:ascii="Times New Roman" w:hAnsi="Times New Roman" w:cs="Times New Roman"/>
          <w:sz w:val="20"/>
          <w:szCs w:val="20"/>
        </w:rPr>
        <w:t>, 4</w:t>
      </w:r>
      <w:r w:rsidRPr="00A62EB5">
        <w:rPr>
          <w:rFonts w:ascii="Times New Roman" w:hAnsi="Times New Roman" w:cs="Times New Roman"/>
          <w:sz w:val="20"/>
          <w:szCs w:val="20"/>
        </w:rPr>
        <w:t>].</w:t>
      </w:r>
    </w:p>
    <w:p w14:paraId="0FF3EA25" w14:textId="661FD349" w:rsidR="00E643A0" w:rsidRDefault="0087651B" w:rsidP="00E23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Pr="0087651B">
        <w:rPr>
          <w:rFonts w:ascii="Times New Roman" w:hAnsi="Times New Roman" w:cs="Times New Roman"/>
          <w:sz w:val="20"/>
          <w:szCs w:val="20"/>
        </w:rPr>
        <w:t xml:space="preserve">лавная фаза </w:t>
      </w:r>
      <w:r>
        <w:rPr>
          <w:rFonts w:ascii="Times New Roman" w:hAnsi="Times New Roman" w:cs="Times New Roman"/>
          <w:sz w:val="20"/>
          <w:szCs w:val="20"/>
        </w:rPr>
        <w:t>с</w:t>
      </w:r>
      <w:r w:rsidRPr="0087651B">
        <w:rPr>
          <w:rFonts w:ascii="Times New Roman" w:hAnsi="Times New Roman" w:cs="Times New Roman"/>
          <w:sz w:val="20"/>
          <w:szCs w:val="20"/>
        </w:rPr>
        <w:t>ильн</w:t>
      </w:r>
      <w:r>
        <w:rPr>
          <w:rFonts w:ascii="Times New Roman" w:hAnsi="Times New Roman" w:cs="Times New Roman"/>
          <w:sz w:val="20"/>
          <w:szCs w:val="20"/>
        </w:rPr>
        <w:t>ой</w:t>
      </w:r>
      <w:r w:rsidRPr="0087651B">
        <w:rPr>
          <w:rFonts w:ascii="Times New Roman" w:hAnsi="Times New Roman" w:cs="Times New Roman"/>
          <w:sz w:val="20"/>
          <w:szCs w:val="20"/>
        </w:rPr>
        <w:t xml:space="preserve"> магнитн</w:t>
      </w:r>
      <w:r>
        <w:rPr>
          <w:rFonts w:ascii="Times New Roman" w:hAnsi="Times New Roman" w:cs="Times New Roman"/>
          <w:sz w:val="20"/>
          <w:szCs w:val="20"/>
        </w:rPr>
        <w:t>ой</w:t>
      </w:r>
      <w:r w:rsidRPr="0087651B">
        <w:rPr>
          <w:rFonts w:ascii="Times New Roman" w:hAnsi="Times New Roman" w:cs="Times New Roman"/>
          <w:sz w:val="20"/>
          <w:szCs w:val="20"/>
        </w:rPr>
        <w:t xml:space="preserve"> бур</w:t>
      </w:r>
      <w:r>
        <w:rPr>
          <w:rFonts w:ascii="Times New Roman" w:hAnsi="Times New Roman" w:cs="Times New Roman"/>
          <w:sz w:val="20"/>
          <w:szCs w:val="20"/>
        </w:rPr>
        <w:t>и началась 31 декабря 2024 г. около 18</w:t>
      </w:r>
      <w:r w:rsidR="0081147C" w:rsidRPr="0081147C">
        <w:rPr>
          <w:rFonts w:ascii="Times New Roman" w:hAnsi="Times New Roman" w:cs="Times New Roman"/>
          <w:sz w:val="20"/>
          <w:szCs w:val="20"/>
        </w:rPr>
        <w:t>:00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 </w:t>
      </w:r>
      <w:r>
        <w:rPr>
          <w:rFonts w:ascii="Times New Roman" w:hAnsi="Times New Roman" w:cs="Times New Roman"/>
          <w:sz w:val="20"/>
          <w:szCs w:val="20"/>
        </w:rPr>
        <w:t>UT с</w:t>
      </w:r>
      <w:r w:rsidRPr="0087651B">
        <w:rPr>
          <w:rFonts w:ascii="Times New Roman" w:hAnsi="Times New Roman" w:cs="Times New Roman"/>
          <w:sz w:val="20"/>
          <w:szCs w:val="20"/>
        </w:rPr>
        <w:t xml:space="preserve"> резкого уменьшения индекса Dst 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87651B">
        <w:rPr>
          <w:rFonts w:ascii="Times New Roman" w:hAnsi="Times New Roman" w:cs="Times New Roman"/>
          <w:sz w:val="20"/>
          <w:szCs w:val="20"/>
        </w:rPr>
        <w:t xml:space="preserve"> продолжалась до 15:00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87651B">
        <w:rPr>
          <w:rFonts w:ascii="Times New Roman" w:hAnsi="Times New Roman" w:cs="Times New Roman"/>
          <w:sz w:val="20"/>
          <w:szCs w:val="20"/>
        </w:rPr>
        <w:t>UT 01.01.2025, когда было достигнуто минимальное значение Dst=−220 нТл</w:t>
      </w:r>
      <w:r w:rsidR="00BD64C3">
        <w:rPr>
          <w:rFonts w:ascii="Times New Roman" w:hAnsi="Times New Roman" w:cs="Times New Roman"/>
          <w:sz w:val="20"/>
          <w:szCs w:val="20"/>
        </w:rPr>
        <w:t xml:space="preserve"> </w:t>
      </w:r>
      <w:r w:rsidR="00BD64C3" w:rsidRPr="00BD64C3">
        <w:rPr>
          <w:rFonts w:ascii="Times New Roman" w:hAnsi="Times New Roman" w:cs="Times New Roman"/>
          <w:sz w:val="20"/>
          <w:szCs w:val="20"/>
        </w:rPr>
        <w:t>[4]</w:t>
      </w:r>
      <w:r w:rsidRPr="0087651B">
        <w:rPr>
          <w:rFonts w:ascii="Times New Roman" w:hAnsi="Times New Roman" w:cs="Times New Roman"/>
          <w:sz w:val="20"/>
          <w:szCs w:val="20"/>
        </w:rPr>
        <w:t>. Затем началась фаза восстановления, но 04.01.2025 в 9:00 UT произошло повторное резкое уменьшение индекса Dst до минимального значением −98 нТл, после чего продолжилась фаза восстановления. По данным [</w:t>
      </w:r>
      <w:r w:rsidR="00BD64C3">
        <w:rPr>
          <w:rFonts w:ascii="Times New Roman" w:hAnsi="Times New Roman" w:cs="Times New Roman"/>
          <w:sz w:val="20"/>
          <w:szCs w:val="20"/>
        </w:rPr>
        <w:t>5</w:t>
      </w:r>
      <w:r w:rsidRPr="0087651B">
        <w:rPr>
          <w:rFonts w:ascii="Times New Roman" w:hAnsi="Times New Roman" w:cs="Times New Roman"/>
          <w:sz w:val="20"/>
          <w:szCs w:val="20"/>
        </w:rPr>
        <w:t>] 01.01.2025 в 15:00</w:t>
      </w:r>
      <w:r w:rsidR="0081147C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87651B">
        <w:rPr>
          <w:rFonts w:ascii="Times New Roman" w:hAnsi="Times New Roman" w:cs="Times New Roman"/>
          <w:sz w:val="20"/>
          <w:szCs w:val="20"/>
        </w:rPr>
        <w:t xml:space="preserve">UT Kp индекс достиг значения </w:t>
      </w:r>
      <w:r w:rsidR="00E643A0" w:rsidRPr="00E643A0">
        <w:rPr>
          <w:rFonts w:ascii="Times New Roman" w:hAnsi="Times New Roman" w:cs="Times New Roman"/>
          <w:sz w:val="20"/>
          <w:szCs w:val="20"/>
        </w:rPr>
        <w:t xml:space="preserve">8, что соответствует магнитной буре уровня G4 (очень сильная буря), а 04.01.2025 в 06:00 UT и в 21:00 UT 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Kp</w:t>
      </w:r>
      <w:r w:rsidR="0074755E" w:rsidRPr="0074755E">
        <w:rPr>
          <w:rFonts w:ascii="Times New Roman" w:hAnsi="Times New Roman" w:cs="Times New Roman"/>
          <w:sz w:val="20"/>
          <w:szCs w:val="20"/>
        </w:rPr>
        <w:t xml:space="preserve"> </w:t>
      </w:r>
      <w:r w:rsidR="00E643A0" w:rsidRPr="00E643A0">
        <w:rPr>
          <w:rFonts w:ascii="Times New Roman" w:hAnsi="Times New Roman" w:cs="Times New Roman"/>
          <w:sz w:val="20"/>
          <w:szCs w:val="20"/>
        </w:rPr>
        <w:t>достиг значения 5, что соответствует магнитной буре уровня G1 (слабая буря).</w:t>
      </w:r>
    </w:p>
    <w:p w14:paraId="1B6A4783" w14:textId="77777777" w:rsidR="00A62EB5" w:rsidRPr="00E23192" w:rsidRDefault="00E643A0" w:rsidP="00E23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643A0">
        <w:rPr>
          <w:rFonts w:ascii="Times New Roman" w:hAnsi="Times New Roman" w:cs="Times New Roman"/>
          <w:sz w:val="20"/>
          <w:szCs w:val="20"/>
        </w:rPr>
        <w:t>Во время магнитной бури наблюдалось увеличение скорости высокоэнергичных протонов солнечного ветра от 440 до 570 км/c 01.01.2025 г. и от 400 до 560 км/c 04.01.2025 г. [</w:t>
      </w:r>
      <w:r w:rsidR="005F0F87">
        <w:rPr>
          <w:rFonts w:ascii="Times New Roman" w:hAnsi="Times New Roman" w:cs="Times New Roman"/>
          <w:sz w:val="20"/>
          <w:szCs w:val="20"/>
        </w:rPr>
        <w:t>6</w:t>
      </w:r>
      <w:r w:rsidRPr="00E643A0">
        <w:rPr>
          <w:rFonts w:ascii="Times New Roman" w:hAnsi="Times New Roman" w:cs="Times New Roman"/>
          <w:sz w:val="20"/>
          <w:szCs w:val="20"/>
        </w:rPr>
        <w:t>].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6"/>
      </w:tblGrid>
      <w:tr w:rsidR="005F0F87" w:rsidRPr="005F0F87" w14:paraId="3CB86AC4" w14:textId="77777777" w:rsidTr="0074755E">
        <w:trPr>
          <w:trHeight w:val="3869"/>
        </w:trPr>
        <w:tc>
          <w:tcPr>
            <w:tcW w:w="5610" w:type="dxa"/>
          </w:tcPr>
          <w:p w14:paraId="57463DA9" w14:textId="77777777" w:rsidR="005F0F87" w:rsidRPr="005F0F87" w:rsidRDefault="005F0F87" w:rsidP="00A469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5B5030E4" wp14:editId="7D6036C6">
                  <wp:simplePos x="0" y="0"/>
                  <wp:positionH relativeFrom="column">
                    <wp:posOffset>62865</wp:posOffset>
                  </wp:positionH>
                  <wp:positionV relativeFrom="page">
                    <wp:posOffset>109855</wp:posOffset>
                  </wp:positionV>
                  <wp:extent cx="3462655" cy="2465070"/>
                  <wp:effectExtent l="0" t="0" r="4445" b="0"/>
                  <wp:wrapTight wrapText="bothSides">
                    <wp:wrapPolygon edited="0">
                      <wp:start x="0" y="0"/>
                      <wp:lineTo x="0" y="21366"/>
                      <wp:lineTo x="21509" y="21366"/>
                      <wp:lineTo x="21509" y="0"/>
                      <wp:lineTo x="0" y="0"/>
                    </wp:wrapPolygon>
                  </wp:wrapTight>
                  <wp:docPr id="3" name="Рисунок 3" descr="Д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С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0F87" w:rsidRPr="005F0F87" w14:paraId="245BE407" w14:textId="77777777" w:rsidTr="0074755E">
        <w:trPr>
          <w:trHeight w:val="260"/>
        </w:trPr>
        <w:tc>
          <w:tcPr>
            <w:tcW w:w="5610" w:type="dxa"/>
          </w:tcPr>
          <w:p w14:paraId="09E4AA09" w14:textId="77777777" w:rsidR="005F0F87" w:rsidRPr="0074755E" w:rsidRDefault="005F0F87" w:rsidP="0074755E">
            <w:pPr>
              <w:spacing w:after="8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755E">
              <w:rPr>
                <w:rFonts w:ascii="Times New Roman" w:eastAsia="Calibri" w:hAnsi="Times New Roman" w:cs="Times New Roman"/>
                <w:sz w:val="20"/>
                <w:szCs w:val="20"/>
              </w:rPr>
              <w:t>Рис. 2. График Dst индекса для 30.12.2024 – 7.01.2025 г.г.</w:t>
            </w:r>
          </w:p>
        </w:tc>
      </w:tr>
    </w:tbl>
    <w:p w14:paraId="7447A254" w14:textId="1206A3DB" w:rsidR="001D6DE7" w:rsidRDefault="005F0F87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F0F87">
        <w:rPr>
          <w:rFonts w:ascii="Times New Roman" w:hAnsi="Times New Roman" w:cs="Times New Roman"/>
          <w:sz w:val="20"/>
          <w:szCs w:val="20"/>
        </w:rPr>
        <w:t xml:space="preserve">На рис.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5F0F87">
        <w:rPr>
          <w:rFonts w:ascii="Times New Roman" w:hAnsi="Times New Roman" w:cs="Times New Roman"/>
          <w:sz w:val="20"/>
          <w:szCs w:val="20"/>
        </w:rPr>
        <w:t xml:space="preserve"> приведены МНЧ и ННЧ 1F-моды распространения для трассы Ловозеро – Нижний Новгород в условиях спокойной ионосферы 30.12.2024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г.; в периоды магнитных бурь 01.01.2025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 и 04.01.2025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</w:t>
      </w:r>
      <w:r w:rsidR="0074755E" w:rsidRPr="0074755E">
        <w:rPr>
          <w:rFonts w:ascii="Times New Roman" w:hAnsi="Times New Roman" w:cs="Times New Roman"/>
          <w:sz w:val="20"/>
          <w:szCs w:val="20"/>
        </w:rPr>
        <w:t xml:space="preserve"> </w:t>
      </w:r>
      <w:r w:rsidR="0074755E">
        <w:rPr>
          <w:rFonts w:ascii="Times New Roman" w:hAnsi="Times New Roman" w:cs="Times New Roman"/>
          <w:sz w:val="20"/>
          <w:szCs w:val="20"/>
        </w:rPr>
        <w:t>В указанные даты</w:t>
      </w:r>
      <w:r w:rsidRPr="005F0F87">
        <w:rPr>
          <w:rFonts w:ascii="Times New Roman" w:hAnsi="Times New Roman" w:cs="Times New Roman"/>
          <w:sz w:val="20"/>
          <w:szCs w:val="20"/>
        </w:rPr>
        <w:t xml:space="preserve"> были достигнуты минимальные значения Dst, равные −220 нТл и −98 нТл; 6.01.2025</w:t>
      </w:r>
      <w:r w:rsidR="0074755E">
        <w:rPr>
          <w:rFonts w:ascii="Times New Roman" w:hAnsi="Times New Roman" w:cs="Times New Roman"/>
          <w:sz w:val="20"/>
          <w:szCs w:val="20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 значения Ds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t</w:t>
      </w:r>
      <w:r w:rsidRPr="005F0F87">
        <w:rPr>
          <w:rFonts w:ascii="Times New Roman" w:hAnsi="Times New Roman" w:cs="Times New Roman"/>
          <w:sz w:val="20"/>
          <w:szCs w:val="20"/>
        </w:rPr>
        <w:t xml:space="preserve"> были не менее −35 нТл. Диапазон частот прохождения оказывался наименьшим 01 и 04 января 2025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 в условиях сильных геомагнитных возмущений ионосферы. На рис.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5F0F87">
        <w:rPr>
          <w:rFonts w:ascii="Times New Roman" w:hAnsi="Times New Roman" w:cs="Times New Roman"/>
          <w:sz w:val="20"/>
          <w:szCs w:val="20"/>
        </w:rPr>
        <w:t xml:space="preserve"> приведены МНЧ и ННЧ 1Еs-моды ионосферы для трассы Ловозеро – Нижний Новгород 31.12.2024</w:t>
      </w:r>
      <w:r w:rsidR="0074755E">
        <w:rPr>
          <w:rFonts w:ascii="Times New Roman" w:hAnsi="Times New Roman" w:cs="Times New Roman"/>
          <w:sz w:val="20"/>
          <w:szCs w:val="20"/>
          <w:lang w:val="en-GB"/>
        </w:rPr>
        <w:t> </w:t>
      </w:r>
      <w:r w:rsidRPr="005F0F87">
        <w:rPr>
          <w:rFonts w:ascii="Times New Roman" w:hAnsi="Times New Roman" w:cs="Times New Roman"/>
          <w:sz w:val="20"/>
          <w:szCs w:val="20"/>
        </w:rPr>
        <w:t>г., 01.01.2025 г., 04.01.2025 г. и 06.01.2025 г. Замена 30 на 31 декабря объясняется практически полным отсутствием Еs слоя ионосферы. Диапазон частот прохождения 1Еs-моды оказался наибольшим как по диапазону частот, так и по времени 01.01.2025 г. и 04.01.2025 г.</w:t>
      </w:r>
      <w:r w:rsidR="00F74C8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2B5CC9" w14:textId="5779139C" w:rsidR="00F93944" w:rsidRDefault="00CF6AE4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</w:t>
      </w:r>
      <w:r w:rsidR="000D27FC">
        <w:rPr>
          <w:rFonts w:ascii="Times New Roman" w:hAnsi="Times New Roman" w:cs="Times New Roman"/>
          <w:sz w:val="20"/>
          <w:szCs w:val="20"/>
        </w:rPr>
        <w:t>нализ</w:t>
      </w:r>
      <w:r w:rsidR="00F74C83">
        <w:rPr>
          <w:rFonts w:ascii="Times New Roman" w:hAnsi="Times New Roman" w:cs="Times New Roman"/>
          <w:sz w:val="20"/>
          <w:szCs w:val="20"/>
        </w:rPr>
        <w:t xml:space="preserve"> </w:t>
      </w:r>
      <w:r w:rsidR="000D27FC">
        <w:rPr>
          <w:rFonts w:ascii="Times New Roman" w:hAnsi="Times New Roman" w:cs="Times New Roman"/>
          <w:sz w:val="20"/>
          <w:szCs w:val="20"/>
        </w:rPr>
        <w:t>ионограмм</w:t>
      </w:r>
      <w:r w:rsidR="00F74C83">
        <w:rPr>
          <w:rFonts w:ascii="Times New Roman" w:hAnsi="Times New Roman" w:cs="Times New Roman"/>
          <w:sz w:val="20"/>
          <w:szCs w:val="20"/>
        </w:rPr>
        <w:t xml:space="preserve"> вертикального зондирования, полученны</w:t>
      </w:r>
      <w:r>
        <w:rPr>
          <w:rFonts w:ascii="Times New Roman" w:hAnsi="Times New Roman" w:cs="Times New Roman"/>
          <w:sz w:val="20"/>
          <w:szCs w:val="20"/>
        </w:rPr>
        <w:t>х</w:t>
      </w:r>
      <w:r w:rsidR="00F74C83">
        <w:rPr>
          <w:rFonts w:ascii="Times New Roman" w:hAnsi="Times New Roman" w:cs="Times New Roman"/>
          <w:sz w:val="20"/>
          <w:szCs w:val="20"/>
        </w:rPr>
        <w:t xml:space="preserve"> на ионозонде </w:t>
      </w:r>
      <w:r w:rsidR="00F74C83">
        <w:rPr>
          <w:rFonts w:ascii="Times New Roman" w:hAnsi="Times New Roman" w:cs="Times New Roman"/>
          <w:sz w:val="20"/>
          <w:szCs w:val="20"/>
          <w:lang w:val="en-US"/>
        </w:rPr>
        <w:t>CADI</w:t>
      </w:r>
      <w:r w:rsidR="00F74C83" w:rsidRPr="00F74C8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п. Васильсурск </w:t>
      </w:r>
      <w:r w:rsidR="00F74C83" w:rsidRPr="00F74C83">
        <w:rPr>
          <w:rFonts w:ascii="Times New Roman" w:hAnsi="Times New Roman" w:cs="Times New Roman"/>
          <w:sz w:val="20"/>
          <w:szCs w:val="20"/>
        </w:rPr>
        <w:t xml:space="preserve">1 </w:t>
      </w:r>
      <w:r w:rsidR="00F74C83">
        <w:rPr>
          <w:rFonts w:ascii="Times New Roman" w:hAnsi="Times New Roman" w:cs="Times New Roman"/>
          <w:sz w:val="20"/>
          <w:szCs w:val="20"/>
        </w:rPr>
        <w:t>января 2025 г. в 14</w:t>
      </w:r>
      <w:r w:rsidR="00F74C83" w:rsidRPr="00F74C83">
        <w:rPr>
          <w:rFonts w:ascii="Times New Roman" w:hAnsi="Times New Roman" w:cs="Times New Roman"/>
          <w:sz w:val="20"/>
          <w:szCs w:val="20"/>
        </w:rPr>
        <w:t>:00</w:t>
      </w:r>
      <w:r w:rsidR="00F74C83">
        <w:rPr>
          <w:rFonts w:ascii="Times New Roman" w:hAnsi="Times New Roman" w:cs="Times New Roman"/>
          <w:sz w:val="20"/>
          <w:szCs w:val="20"/>
        </w:rPr>
        <w:t xml:space="preserve"> и 17</w:t>
      </w:r>
      <w:r w:rsidR="00F74C83" w:rsidRPr="00F74C83">
        <w:rPr>
          <w:rFonts w:ascii="Times New Roman" w:hAnsi="Times New Roman" w:cs="Times New Roman"/>
          <w:sz w:val="20"/>
          <w:szCs w:val="20"/>
        </w:rPr>
        <w:t xml:space="preserve">:00 </w:t>
      </w:r>
      <w:r w:rsidR="00F74C83">
        <w:rPr>
          <w:rFonts w:ascii="Times New Roman" w:hAnsi="Times New Roman" w:cs="Times New Roman"/>
          <w:sz w:val="20"/>
          <w:szCs w:val="20"/>
          <w:lang w:val="en-US"/>
        </w:rPr>
        <w:t>UT</w:t>
      </w:r>
      <w:r w:rsidR="0074755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показал, что е</w:t>
      </w:r>
      <w:r w:rsidR="00F74C83">
        <w:rPr>
          <w:rFonts w:ascii="Times New Roman" w:hAnsi="Times New Roman" w:cs="Times New Roman"/>
          <w:sz w:val="20"/>
          <w:szCs w:val="20"/>
        </w:rPr>
        <w:t xml:space="preserve">сли на первой ионограмме наблюдается диффузный </w:t>
      </w:r>
      <w:r w:rsidR="00F74C83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F74C83">
        <w:rPr>
          <w:rFonts w:ascii="Times New Roman" w:hAnsi="Times New Roman" w:cs="Times New Roman"/>
          <w:sz w:val="20"/>
          <w:szCs w:val="20"/>
        </w:rPr>
        <w:t>-слой</w:t>
      </w:r>
      <w:r w:rsidR="00F93944">
        <w:rPr>
          <w:rFonts w:ascii="Times New Roman" w:hAnsi="Times New Roman" w:cs="Times New Roman"/>
          <w:sz w:val="20"/>
          <w:szCs w:val="20"/>
        </w:rPr>
        <w:t>, то на ионограмме, полученной через три часа, он п</w:t>
      </w:r>
      <w:r>
        <w:rPr>
          <w:rFonts w:ascii="Times New Roman" w:hAnsi="Times New Roman" w:cs="Times New Roman"/>
          <w:sz w:val="20"/>
          <w:szCs w:val="20"/>
        </w:rPr>
        <w:t xml:space="preserve">рактически </w:t>
      </w:r>
      <w:r w:rsidR="00F93944">
        <w:rPr>
          <w:rFonts w:ascii="Times New Roman" w:hAnsi="Times New Roman" w:cs="Times New Roman"/>
          <w:sz w:val="20"/>
          <w:szCs w:val="20"/>
        </w:rPr>
        <w:t xml:space="preserve">не виден на фоне сильного и диффузного слоя на высотах 100-200 км. Сравнительный анализ </w:t>
      </w:r>
      <w:r>
        <w:rPr>
          <w:rFonts w:ascii="Times New Roman" w:hAnsi="Times New Roman" w:cs="Times New Roman"/>
          <w:sz w:val="20"/>
          <w:szCs w:val="20"/>
        </w:rPr>
        <w:t xml:space="preserve">данных наклонного зондирования </w:t>
      </w:r>
      <w:r w:rsidR="00F93944">
        <w:rPr>
          <w:rFonts w:ascii="Times New Roman" w:hAnsi="Times New Roman" w:cs="Times New Roman"/>
          <w:sz w:val="20"/>
          <w:szCs w:val="20"/>
        </w:rPr>
        <w:t xml:space="preserve">с данными ионозонда вертикального зондирования ионосферы </w:t>
      </w:r>
      <w:r w:rsidR="00F93944">
        <w:rPr>
          <w:rFonts w:ascii="Times New Roman" w:hAnsi="Times New Roman" w:cs="Times New Roman"/>
          <w:sz w:val="20"/>
          <w:szCs w:val="20"/>
          <w:lang w:val="en-US"/>
        </w:rPr>
        <w:t>Juliusruch</w:t>
      </w:r>
      <w:r w:rsidR="00F93944" w:rsidRPr="00F93944">
        <w:rPr>
          <w:rFonts w:ascii="Times New Roman" w:hAnsi="Times New Roman" w:cs="Times New Roman"/>
          <w:sz w:val="20"/>
          <w:szCs w:val="20"/>
        </w:rPr>
        <w:t xml:space="preserve"> (</w:t>
      </w:r>
      <w:r w:rsidR="00B046BC">
        <w:rPr>
          <w:rFonts w:ascii="Times New Roman" w:hAnsi="Times New Roman" w:cs="Times New Roman"/>
          <w:sz w:val="20"/>
          <w:szCs w:val="20"/>
        </w:rPr>
        <w:t xml:space="preserve">север </w:t>
      </w:r>
      <w:r w:rsidR="00F93944">
        <w:rPr>
          <w:rFonts w:ascii="Times New Roman" w:hAnsi="Times New Roman" w:cs="Times New Roman"/>
          <w:sz w:val="20"/>
          <w:szCs w:val="20"/>
        </w:rPr>
        <w:t>Германи</w:t>
      </w:r>
      <w:r w:rsidR="00B046BC">
        <w:rPr>
          <w:rFonts w:ascii="Times New Roman" w:hAnsi="Times New Roman" w:cs="Times New Roman"/>
          <w:sz w:val="20"/>
          <w:szCs w:val="20"/>
        </w:rPr>
        <w:t>и</w:t>
      </w:r>
      <w:r w:rsidR="00F93944">
        <w:rPr>
          <w:rFonts w:ascii="Times New Roman" w:hAnsi="Times New Roman" w:cs="Times New Roman"/>
          <w:sz w:val="20"/>
          <w:szCs w:val="20"/>
        </w:rPr>
        <w:t xml:space="preserve">), выполненный по методике </w:t>
      </w:r>
      <w:r w:rsidR="00F93944" w:rsidRPr="00F93944">
        <w:rPr>
          <w:rFonts w:ascii="Times New Roman" w:hAnsi="Times New Roman" w:cs="Times New Roman"/>
          <w:sz w:val="20"/>
          <w:szCs w:val="20"/>
        </w:rPr>
        <w:t>[7]</w:t>
      </w:r>
      <w:r w:rsidR="00F93944">
        <w:rPr>
          <w:rFonts w:ascii="Times New Roman" w:hAnsi="Times New Roman" w:cs="Times New Roman"/>
          <w:sz w:val="20"/>
          <w:szCs w:val="20"/>
        </w:rPr>
        <w:t>,</w:t>
      </w:r>
      <w:r w:rsidR="00F93944" w:rsidRPr="00F9394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показал, </w:t>
      </w:r>
      <w:r w:rsidR="00F93944">
        <w:rPr>
          <w:rFonts w:ascii="Times New Roman" w:hAnsi="Times New Roman" w:cs="Times New Roman"/>
          <w:sz w:val="20"/>
          <w:szCs w:val="20"/>
        </w:rPr>
        <w:t xml:space="preserve">что для </w:t>
      </w:r>
      <w:r w:rsidR="00F93944" w:rsidRPr="00F93944">
        <w:rPr>
          <w:rFonts w:ascii="Times New Roman" w:hAnsi="Times New Roman" w:cs="Times New Roman"/>
          <w:sz w:val="20"/>
          <w:szCs w:val="20"/>
        </w:rPr>
        <w:t>F</w:t>
      </w:r>
      <w:r w:rsidR="000A4EB0">
        <w:rPr>
          <w:rFonts w:ascii="Times New Roman" w:hAnsi="Times New Roman" w:cs="Times New Roman"/>
          <w:sz w:val="20"/>
          <w:szCs w:val="20"/>
        </w:rPr>
        <w:t xml:space="preserve"> и Е </w:t>
      </w:r>
      <w:r w:rsidR="00F93944" w:rsidRPr="00F93944">
        <w:rPr>
          <w:rFonts w:ascii="Times New Roman" w:hAnsi="Times New Roman" w:cs="Times New Roman"/>
          <w:sz w:val="20"/>
          <w:szCs w:val="20"/>
        </w:rPr>
        <w:t>сло</w:t>
      </w:r>
      <w:r w:rsidR="000A4EB0">
        <w:rPr>
          <w:rFonts w:ascii="Times New Roman" w:hAnsi="Times New Roman" w:cs="Times New Roman"/>
          <w:sz w:val="20"/>
          <w:szCs w:val="20"/>
        </w:rPr>
        <w:t>ев</w:t>
      </w:r>
      <w:r w:rsidR="00F93944">
        <w:rPr>
          <w:rFonts w:ascii="Times New Roman" w:hAnsi="Times New Roman" w:cs="Times New Roman"/>
          <w:sz w:val="20"/>
          <w:szCs w:val="20"/>
        </w:rPr>
        <w:t xml:space="preserve"> ионосферы во время данной геомагнитной бури характерн</w:t>
      </w:r>
      <w:r w:rsidR="0074755E">
        <w:rPr>
          <w:rFonts w:ascii="Times New Roman" w:hAnsi="Times New Roman" w:cs="Times New Roman"/>
          <w:sz w:val="20"/>
          <w:szCs w:val="20"/>
        </w:rPr>
        <w:t>а</w:t>
      </w:r>
      <w:r w:rsidR="00B046BC">
        <w:rPr>
          <w:rFonts w:ascii="Times New Roman" w:hAnsi="Times New Roman" w:cs="Times New Roman"/>
          <w:sz w:val="20"/>
          <w:szCs w:val="20"/>
        </w:rPr>
        <w:t xml:space="preserve"> более спокойная реакция на данную магнитную бурю (см. рис. </w:t>
      </w:r>
      <w:r>
        <w:rPr>
          <w:rFonts w:ascii="Times New Roman" w:hAnsi="Times New Roman" w:cs="Times New Roman"/>
          <w:sz w:val="20"/>
          <w:szCs w:val="20"/>
        </w:rPr>
        <w:t>5</w:t>
      </w:r>
      <w:r w:rsidR="00B046BC">
        <w:rPr>
          <w:rFonts w:ascii="Times New Roman" w:hAnsi="Times New Roman" w:cs="Times New Roman"/>
          <w:sz w:val="20"/>
          <w:szCs w:val="20"/>
        </w:rPr>
        <w:t xml:space="preserve">). Тем не менее, для </w:t>
      </w:r>
      <w:r w:rsidR="00B046BC" w:rsidRPr="00B046BC">
        <w:rPr>
          <w:rFonts w:ascii="Times New Roman" w:hAnsi="Times New Roman" w:cs="Times New Roman"/>
          <w:sz w:val="20"/>
          <w:szCs w:val="20"/>
        </w:rPr>
        <w:t xml:space="preserve">F-слоя ионосферы </w:t>
      </w:r>
      <w:r w:rsidR="000A4EB0">
        <w:rPr>
          <w:rFonts w:ascii="Times New Roman" w:hAnsi="Times New Roman" w:cs="Times New Roman"/>
          <w:sz w:val="20"/>
          <w:szCs w:val="20"/>
        </w:rPr>
        <w:t xml:space="preserve">(верхний рисунок) </w:t>
      </w:r>
      <w:r w:rsidR="00B046BC">
        <w:rPr>
          <w:rFonts w:ascii="Times New Roman" w:hAnsi="Times New Roman" w:cs="Times New Roman"/>
          <w:sz w:val="20"/>
          <w:szCs w:val="20"/>
        </w:rPr>
        <w:t xml:space="preserve">наблюдается значительное число временных интервалов с уменьшением критических частот, а для </w:t>
      </w:r>
      <w:r w:rsidR="00B046BC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B046BC" w:rsidRPr="00B046BC">
        <w:rPr>
          <w:rFonts w:ascii="Times New Roman" w:hAnsi="Times New Roman" w:cs="Times New Roman"/>
          <w:sz w:val="20"/>
          <w:szCs w:val="20"/>
        </w:rPr>
        <w:t>/</w:t>
      </w:r>
      <w:r w:rsidR="00B046BC">
        <w:rPr>
          <w:rFonts w:ascii="Times New Roman" w:hAnsi="Times New Roman" w:cs="Times New Roman"/>
          <w:sz w:val="20"/>
          <w:szCs w:val="20"/>
          <w:lang w:val="en-US"/>
        </w:rPr>
        <w:t>Es</w:t>
      </w:r>
      <w:r w:rsidR="00B046BC" w:rsidRPr="00B046BC">
        <w:rPr>
          <w:rFonts w:ascii="Times New Roman" w:hAnsi="Times New Roman" w:cs="Times New Roman"/>
          <w:sz w:val="20"/>
          <w:szCs w:val="20"/>
        </w:rPr>
        <w:t>-</w:t>
      </w:r>
      <w:r w:rsidR="00B046BC">
        <w:rPr>
          <w:rFonts w:ascii="Times New Roman" w:hAnsi="Times New Roman" w:cs="Times New Roman"/>
          <w:sz w:val="20"/>
          <w:szCs w:val="20"/>
        </w:rPr>
        <w:t xml:space="preserve">слоя ионосферы </w:t>
      </w:r>
      <w:r w:rsidR="000A4EB0">
        <w:rPr>
          <w:rFonts w:ascii="Times New Roman" w:hAnsi="Times New Roman" w:cs="Times New Roman"/>
          <w:sz w:val="20"/>
          <w:szCs w:val="20"/>
        </w:rPr>
        <w:t xml:space="preserve">(нижний рисунок) </w:t>
      </w:r>
      <w:r w:rsidR="00B046BC">
        <w:rPr>
          <w:rFonts w:ascii="Times New Roman" w:hAnsi="Times New Roman" w:cs="Times New Roman"/>
          <w:sz w:val="20"/>
          <w:szCs w:val="20"/>
        </w:rPr>
        <w:t xml:space="preserve">есть только интервалы их значительного повышения. </w:t>
      </w:r>
      <w:r w:rsidR="00F9394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9376FE" w14:textId="77777777" w:rsidR="00A46959" w:rsidRDefault="00A46959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  <w:gridCol w:w="50"/>
      </w:tblGrid>
      <w:tr w:rsidR="005F0F87" w:rsidRPr="005F0F87" w14:paraId="6A984EDB" w14:textId="77777777" w:rsidTr="00F74C83">
        <w:trPr>
          <w:trHeight w:val="996"/>
        </w:trPr>
        <w:tc>
          <w:tcPr>
            <w:tcW w:w="9336" w:type="dxa"/>
            <w:gridSpan w:val="2"/>
          </w:tcPr>
          <w:p w14:paraId="36BC2305" w14:textId="77777777" w:rsidR="005F0F87" w:rsidRPr="005F0F87" w:rsidRDefault="005F0F87" w:rsidP="005F0F87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2C18CBB5" wp14:editId="205FC27E">
                  <wp:extent cx="5341620" cy="3265496"/>
                  <wp:effectExtent l="0" t="0" r="0" b="0"/>
                  <wp:docPr id="4" name="Рисунок 4" descr="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977" cy="326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87" w:rsidRPr="005F0F87" w14:paraId="19B5FB68" w14:textId="77777777" w:rsidTr="00F74C83">
        <w:tc>
          <w:tcPr>
            <w:tcW w:w="9336" w:type="dxa"/>
            <w:gridSpan w:val="2"/>
          </w:tcPr>
          <w:p w14:paraId="701611CE" w14:textId="77777777" w:rsidR="005F0F87" w:rsidRPr="0074755E" w:rsidRDefault="005F0F87" w:rsidP="005F0F87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755E">
              <w:rPr>
                <w:rFonts w:ascii="Times New Roman" w:eastAsia="Calibri" w:hAnsi="Times New Roman" w:cs="Times New Roman"/>
                <w:sz w:val="20"/>
                <w:szCs w:val="20"/>
              </w:rPr>
              <w:t>Рис.3. Графики МНЧ (верхний, красный) и ННЧ (нижний, синий) 1</w:t>
            </w:r>
            <w:r w:rsidRPr="007475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</w:t>
            </w:r>
            <w:r w:rsidRPr="0074755E">
              <w:rPr>
                <w:rFonts w:ascii="Times New Roman" w:eastAsia="Calibri" w:hAnsi="Times New Roman" w:cs="Times New Roman"/>
                <w:sz w:val="20"/>
                <w:szCs w:val="20"/>
              </w:rPr>
              <w:t>-моды трассы Ловозеро – Нижний Новгород 30.12.2024 г., 01.01.2025 г., 04.01.2025 г. и 06.01.2025 г.</w:t>
            </w:r>
          </w:p>
        </w:tc>
      </w:tr>
      <w:tr w:rsidR="005F0F87" w:rsidRPr="005F0F87" w14:paraId="79106EDE" w14:textId="77777777" w:rsidTr="005855EA">
        <w:trPr>
          <w:gridAfter w:val="1"/>
          <w:wAfter w:w="50" w:type="dxa"/>
          <w:trHeight w:val="996"/>
        </w:trPr>
        <w:tc>
          <w:tcPr>
            <w:tcW w:w="9286" w:type="dxa"/>
          </w:tcPr>
          <w:p w14:paraId="757A8A16" w14:textId="77777777" w:rsidR="005F0F87" w:rsidRPr="005F0F87" w:rsidRDefault="005F0F87" w:rsidP="005F0F87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7B68AC1" wp14:editId="0AB36CC0">
                  <wp:extent cx="5458608" cy="3322320"/>
                  <wp:effectExtent l="0" t="0" r="8890" b="0"/>
                  <wp:docPr id="5" name="Рисунок 5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066" cy="332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87" w:rsidRPr="005F0F87" w14:paraId="16DDB53A" w14:textId="77777777" w:rsidTr="005855EA">
        <w:trPr>
          <w:gridAfter w:val="1"/>
          <w:wAfter w:w="50" w:type="dxa"/>
        </w:trPr>
        <w:tc>
          <w:tcPr>
            <w:tcW w:w="9286" w:type="dxa"/>
          </w:tcPr>
          <w:p w14:paraId="067A24AD" w14:textId="77777777" w:rsidR="005F0F87" w:rsidRPr="0074755E" w:rsidRDefault="005F0F87" w:rsidP="005F0F87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755E">
              <w:rPr>
                <w:rFonts w:ascii="Times New Roman" w:eastAsia="Calibri" w:hAnsi="Times New Roman" w:cs="Times New Roman"/>
                <w:sz w:val="20"/>
                <w:szCs w:val="20"/>
              </w:rPr>
              <w:t>Рис.4. График МНЧ (верхний, красный) и ННЧ (нижний, синий) для 1</w:t>
            </w:r>
            <w:r w:rsidRPr="007475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Es</w:t>
            </w:r>
            <w:r w:rsidRPr="0074755E">
              <w:rPr>
                <w:rFonts w:ascii="Times New Roman" w:eastAsia="Calibri" w:hAnsi="Times New Roman" w:cs="Times New Roman"/>
                <w:sz w:val="20"/>
                <w:szCs w:val="20"/>
              </w:rPr>
              <w:t>-моды трассы Ловозеро – Нижний Новгород 31.12.2024 г., 01.01.2025 г., 04.01.2025 г. и 06.01.2025 г.</w:t>
            </w:r>
          </w:p>
        </w:tc>
      </w:tr>
    </w:tbl>
    <w:p w14:paraId="527E2445" w14:textId="77777777" w:rsidR="00B046BC" w:rsidRDefault="00B046BC" w:rsidP="007831D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kern w:val="2"/>
          <w:sz w:val="20"/>
          <w:szCs w:val="20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046BC" w14:paraId="295F5BA8" w14:textId="77777777" w:rsidTr="000A4EB0">
        <w:tc>
          <w:tcPr>
            <w:tcW w:w="9570" w:type="dxa"/>
          </w:tcPr>
          <w:p w14:paraId="4C425FBB" w14:textId="77777777" w:rsidR="00B046BC" w:rsidRDefault="00B046BC" w:rsidP="00B046BC">
            <w:pPr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kern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787EE04" wp14:editId="74C2E8FD">
                  <wp:extent cx="4556760" cy="26510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IU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715" cy="265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6BC" w14:paraId="613DFCB8" w14:textId="77777777" w:rsidTr="000A4EB0">
        <w:tc>
          <w:tcPr>
            <w:tcW w:w="9570" w:type="dxa"/>
          </w:tcPr>
          <w:p w14:paraId="4A4C03E3" w14:textId="77777777" w:rsidR="00B046BC" w:rsidRPr="000A4EB0" w:rsidRDefault="000A4EB0" w:rsidP="005221E9">
            <w:pPr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0A4EB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Рис. </w:t>
            </w:r>
            <w:r w:rsidR="005221E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5</w:t>
            </w:r>
            <w:r w:rsidRPr="000A4EB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.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Изменение критических частот ионограмм вертикального зондирования ионосферы по данным станции </w:t>
            </w:r>
            <w:r w:rsidR="00A46959" w:rsidRP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Juliusruch </w:t>
            </w:r>
            <w:r w:rsid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(</w:t>
            </w:r>
            <w:r w:rsidRPr="000A4EB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F </w:t>
            </w:r>
            <w:r w:rsid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слой</w:t>
            </w:r>
            <w:r w:rsidR="005221E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-</w:t>
            </w:r>
            <w:r w:rsid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верхний, E/Es </w:t>
            </w:r>
            <w:r w:rsidR="005221E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– </w:t>
            </w:r>
            <w:r w:rsid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нижний</w:t>
            </w:r>
            <w:r w:rsidR="005221E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рисунки</w:t>
            </w:r>
            <w:r w:rsidR="00A46959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).</w:t>
            </w:r>
          </w:p>
        </w:tc>
      </w:tr>
    </w:tbl>
    <w:p w14:paraId="22151635" w14:textId="77777777" w:rsidR="000A4EB0" w:rsidRDefault="000A4EB0" w:rsidP="007831D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kern w:val="2"/>
          <w:sz w:val="20"/>
          <w:szCs w:val="20"/>
          <w14:ligatures w14:val="standardContextual"/>
        </w:rPr>
      </w:pPr>
    </w:p>
    <w:p w14:paraId="1E01B04B" w14:textId="77777777" w:rsidR="00A46959" w:rsidRDefault="00A46959" w:rsidP="00A46959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kern w:val="2"/>
          <w:sz w:val="20"/>
          <w:szCs w:val="20"/>
          <w14:ligatures w14:val="standardContextual"/>
        </w:rPr>
      </w:pPr>
      <w:r w:rsidRPr="007831D3">
        <w:rPr>
          <w:rFonts w:ascii="Times New Roman" w:eastAsia="Calibri" w:hAnsi="Times New Roman" w:cs="Times New Roman"/>
          <w:b/>
          <w:kern w:val="2"/>
          <w:sz w:val="20"/>
          <w:szCs w:val="20"/>
          <w14:ligatures w14:val="standardContextual"/>
        </w:rPr>
        <w:t>Выводы</w:t>
      </w:r>
    </w:p>
    <w:p w14:paraId="41D4FA33" w14:textId="77777777" w:rsidR="00A46959" w:rsidRPr="005F0F87" w:rsidRDefault="00A46959" w:rsidP="00A469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</w:pPr>
      <w:r w:rsidRPr="005F0F87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 xml:space="preserve">Установлено, что в условиях повышенной геомагнитной активности </w:t>
      </w:r>
      <w:r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 xml:space="preserve">на трассах наклонного зондирования ионосферы </w:t>
      </w:r>
      <w:r w:rsidRPr="005F0F87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>происходит увеличение МНЧ Es слоя, в результате чего существенно повышается диапазон частот прохождения КВ-сигналов. Это повышает эксплуатационные возможности использования канала распространения через Es для передачи информации на высокоширотных радиолиниях во время магнитно-ионосферных возмущений. Вместе с тем, следует иметь в виду, что интенсивный спорадический слой Es может оказывать существенное влияние на экранировку отражения от верхней ионосферы и может блокировать распространение F-моды.</w:t>
      </w:r>
    </w:p>
    <w:p w14:paraId="228F3EE9" w14:textId="77777777" w:rsidR="005F0F87" w:rsidRPr="005F0F87" w:rsidRDefault="005F0F87" w:rsidP="000A4E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</w:pPr>
      <w:r w:rsidRPr="005F0F87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>Полученные результаты данного эксперимента дополняют ранее полученные результаты на субавроральной трассе Салехард – Васильсурск в условиях переменной магнитной активности в октябре 2016 года (для спокойных и умеренно-возмущенных условий).</w:t>
      </w:r>
    </w:p>
    <w:p w14:paraId="6C6D35F3" w14:textId="77777777" w:rsidR="007831D3" w:rsidRPr="005F0F87" w:rsidRDefault="005F0F87" w:rsidP="000A4E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</w:pPr>
      <w:r w:rsidRPr="005F0F87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 xml:space="preserve">Для получения знаний о пространственно-временных масштабах динамики геомагнитной бури и ее воздействия на ионосферный КВ канал необходим расширенный набор измерений в различных гелиогеофизических условиях на трассах различной протяженности и ориентации (при этом возникает необходимость увеличения частот зондирования ионосферы до </w:t>
      </w:r>
      <w:r w:rsidR="005221E9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>40-</w:t>
      </w:r>
      <w:r w:rsidRPr="005F0F87">
        <w:rPr>
          <w:rFonts w:ascii="Times New Roman" w:eastAsia="Calibri" w:hAnsi="Times New Roman" w:cs="Times New Roman"/>
          <w:kern w:val="2"/>
          <w:sz w:val="20"/>
          <w:szCs w:val="20"/>
          <w14:ligatures w14:val="standardContextual"/>
        </w:rPr>
        <w:t>60 МГц). Такие наблюдения на сети трасс наклонного ЛЧМ-зондирования позволят определить условия развития и миграции магнитосферно-ионосферных процессов и их влияния на ключевые характеристики ионосферного КВ канала для разработки методик прогнозирования ионосферного распространения радиоволн в интересах обеспечения устойчивого функционирования радиотехнических систем различного назначения.</w:t>
      </w:r>
    </w:p>
    <w:p w14:paraId="34BBAC28" w14:textId="77777777" w:rsidR="00A46959" w:rsidRPr="00D113F6" w:rsidRDefault="00A46959" w:rsidP="007831D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Cs/>
          <w:kern w:val="2"/>
          <w:sz w:val="12"/>
          <w:szCs w:val="12"/>
          <w:shd w:val="clear" w:color="auto" w:fill="FFFFFF"/>
          <w14:ligatures w14:val="standardContextual"/>
        </w:rPr>
      </w:pPr>
    </w:p>
    <w:p w14:paraId="1EC83E32" w14:textId="77777777" w:rsidR="007831D3" w:rsidRDefault="007831D3" w:rsidP="007831D3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kern w:val="2"/>
          <w:sz w:val="20"/>
          <w:szCs w:val="20"/>
          <w:shd w:val="clear" w:color="auto" w:fill="FFFFFF"/>
          <w14:ligatures w14:val="standardContextual"/>
        </w:rPr>
      </w:pPr>
      <w:r w:rsidRPr="007831D3">
        <w:rPr>
          <w:rFonts w:ascii="Times New Roman" w:eastAsia="Calibri" w:hAnsi="Times New Roman" w:cs="Times New Roman"/>
          <w:b/>
          <w:iCs/>
          <w:kern w:val="2"/>
          <w:sz w:val="20"/>
          <w:szCs w:val="20"/>
          <w:shd w:val="clear" w:color="auto" w:fill="FFFFFF"/>
          <w14:ligatures w14:val="standardContextual"/>
        </w:rPr>
        <w:t>Благодарности</w:t>
      </w:r>
      <w:r w:rsidRPr="007831D3">
        <w:rPr>
          <w:rFonts w:ascii="Times New Roman" w:eastAsia="Calibri" w:hAnsi="Times New Roman" w:cs="Times New Roman"/>
          <w:iCs/>
          <w:kern w:val="2"/>
          <w:sz w:val="20"/>
          <w:szCs w:val="20"/>
          <w:shd w:val="clear" w:color="auto" w:fill="FFFFFF"/>
          <w14:ligatures w14:val="standardContextual"/>
        </w:rPr>
        <w:t xml:space="preserve">. </w:t>
      </w:r>
    </w:p>
    <w:p w14:paraId="0306B878" w14:textId="77777777" w:rsidR="00E23192" w:rsidRPr="007831D3" w:rsidRDefault="00E23192" w:rsidP="00E231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kern w:val="2"/>
          <w:sz w:val="20"/>
          <w:szCs w:val="20"/>
          <w:shd w:val="clear" w:color="auto" w:fill="FFFFFF"/>
          <w14:ligatures w14:val="standardContextual"/>
        </w:rPr>
      </w:pPr>
      <w:r w:rsidRPr="00E23192">
        <w:rPr>
          <w:rFonts w:ascii="Times New Roman" w:eastAsia="Calibri" w:hAnsi="Times New Roman" w:cs="Times New Roman"/>
          <w:iCs/>
          <w:kern w:val="2"/>
          <w:sz w:val="20"/>
          <w:szCs w:val="20"/>
          <w:shd w:val="clear" w:color="auto" w:fill="FFFFFF"/>
          <w14:ligatures w14:val="standardContextual"/>
        </w:rPr>
        <w:t>Авторы благодарят сотрудников Федерального государственного бюджетного учреждения «Арктический и антарктический научно-исследовательский институт», обеспечивавших работу ЛЧМ-передатчика станции Ловозеро.</w:t>
      </w:r>
    </w:p>
    <w:p w14:paraId="33DF7ED4" w14:textId="77777777" w:rsidR="002068B8" w:rsidRPr="00037A40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Работа выполнена при </w:t>
      </w:r>
      <w:r w:rsidRPr="00037A40">
        <w:rPr>
          <w:rFonts w:ascii="Times New Roman" w:hAnsi="Times New Roman" w:cs="Times New Roman"/>
          <w:sz w:val="20"/>
          <w:szCs w:val="20"/>
        </w:rPr>
        <w:t>поддерж</w:t>
      </w:r>
      <w:r>
        <w:rPr>
          <w:rFonts w:ascii="Times New Roman" w:hAnsi="Times New Roman" w:cs="Times New Roman"/>
          <w:sz w:val="20"/>
          <w:szCs w:val="20"/>
        </w:rPr>
        <w:t>ке</w:t>
      </w:r>
      <w:r w:rsidRPr="00037A40">
        <w:rPr>
          <w:rFonts w:ascii="Times New Roman" w:hAnsi="Times New Roman" w:cs="Times New Roman"/>
          <w:sz w:val="20"/>
          <w:szCs w:val="20"/>
        </w:rPr>
        <w:t xml:space="preserve"> проект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037A40">
        <w:rPr>
          <w:rFonts w:ascii="Times New Roman" w:hAnsi="Times New Roman" w:cs="Times New Roman"/>
          <w:sz w:val="20"/>
          <w:szCs w:val="20"/>
        </w:rPr>
        <w:t xml:space="preserve"> FSWR-2023-0038 в рамках базовой части Государственного задания Министерства</w:t>
      </w:r>
      <w:r>
        <w:rPr>
          <w:rFonts w:ascii="Times New Roman" w:hAnsi="Times New Roman" w:cs="Times New Roman"/>
          <w:sz w:val="20"/>
          <w:szCs w:val="20"/>
        </w:rPr>
        <w:t xml:space="preserve"> науки и высшего образования РФ.</w:t>
      </w:r>
    </w:p>
    <w:p w14:paraId="20115D71" w14:textId="77777777" w:rsidR="007831D3" w:rsidRPr="00D113F6" w:rsidRDefault="007831D3" w:rsidP="007831D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kern w:val="2"/>
          <w:sz w:val="12"/>
          <w:szCs w:val="12"/>
          <w14:ligatures w14:val="standardContextual"/>
        </w:rPr>
      </w:pPr>
    </w:p>
    <w:p w14:paraId="553A7B09" w14:textId="77777777" w:rsidR="002068B8" w:rsidRPr="009F6B43" w:rsidRDefault="002068B8" w:rsidP="002068B8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kern w:val="2"/>
          <w:sz w:val="20"/>
          <w:szCs w:val="20"/>
          <w14:ligatures w14:val="standardContextual"/>
        </w:rPr>
      </w:pPr>
      <w:r w:rsidRPr="002068B8">
        <w:rPr>
          <w:rFonts w:ascii="Times New Roman" w:eastAsia="Calibri" w:hAnsi="Times New Roman" w:cs="Times New Roman"/>
          <w:b/>
          <w:bCs/>
          <w:kern w:val="2"/>
          <w:sz w:val="20"/>
          <w:szCs w:val="20"/>
          <w14:ligatures w14:val="standardContextual"/>
        </w:rPr>
        <w:t>Литература</w:t>
      </w:r>
    </w:p>
    <w:p w14:paraId="3F8EF0F2" w14:textId="4EC3BC75" w:rsidR="007831D3" w:rsidRPr="00D113F6" w:rsidRDefault="00233D5C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33D5C">
        <w:rPr>
          <w:rFonts w:ascii="Times New Roman" w:hAnsi="Times New Roman" w:cs="Times New Roman"/>
          <w:sz w:val="20"/>
          <w:szCs w:val="20"/>
        </w:rPr>
        <w:t>1.</w:t>
      </w:r>
      <w:r w:rsidR="00B843FB">
        <w:rPr>
          <w:rFonts w:ascii="Times New Roman" w:hAnsi="Times New Roman" w:cs="Times New Roman"/>
          <w:sz w:val="20"/>
          <w:szCs w:val="20"/>
        </w:rPr>
        <w:t> </w:t>
      </w:r>
      <w:r w:rsidRPr="00233D5C">
        <w:rPr>
          <w:rFonts w:ascii="Times New Roman" w:hAnsi="Times New Roman" w:cs="Times New Roman"/>
          <w:sz w:val="20"/>
          <w:szCs w:val="20"/>
        </w:rPr>
        <w:t>Урядов В.П., Выборнов Ф.И., Першин А.В. Вариации диапазона частот прохождения коротковолновых сигналов на субавроральной трассе во время магнитно-ионосферной возмущённости в октябре 2016 года // Изв. вузов. Радиофизика. 2021. Т. 64, № 2. C. 83–94.</w:t>
      </w:r>
      <w:r w:rsidR="00D113F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113F6" w:rsidRPr="00D113F6">
        <w:rPr>
          <w:rFonts w:ascii="Times New Roman" w:hAnsi="Times New Roman" w:cs="Times New Roman"/>
          <w:sz w:val="20"/>
          <w:szCs w:val="20"/>
        </w:rPr>
        <w:t>DOI: </w:t>
      </w:r>
      <w:hyperlink r:id="rId10" w:tgtFrame="_blank" w:history="1">
        <w:r w:rsidR="00D113F6" w:rsidRPr="00D113F6">
          <w:rPr>
            <w:rStyle w:val="Hyperlink"/>
            <w:rFonts w:ascii="Times New Roman" w:hAnsi="Times New Roman" w:cs="Times New Roman"/>
            <w:sz w:val="20"/>
            <w:szCs w:val="20"/>
          </w:rPr>
          <w:t>https://doi.org/10.52452/00213462_2021_64_02_83</w:t>
        </w:r>
      </w:hyperlink>
    </w:p>
    <w:p w14:paraId="69BE443C" w14:textId="0FF25F51" w:rsidR="00E23192" w:rsidRDefault="00E23192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7651B">
        <w:rPr>
          <w:rFonts w:ascii="Times New Roman" w:hAnsi="Times New Roman" w:cs="Times New Roman"/>
          <w:sz w:val="20"/>
          <w:szCs w:val="20"/>
        </w:rPr>
        <w:t>2.</w:t>
      </w:r>
      <w:r w:rsidR="00B843FB">
        <w:rPr>
          <w:rFonts w:ascii="Times New Roman" w:hAnsi="Times New Roman" w:cs="Times New Roman"/>
          <w:sz w:val="20"/>
          <w:szCs w:val="20"/>
        </w:rPr>
        <w:t> </w:t>
      </w:r>
      <w:r w:rsidR="0087651B" w:rsidRPr="0087651B">
        <w:rPr>
          <w:rFonts w:ascii="Times New Roman" w:hAnsi="Times New Roman" w:cs="Times New Roman"/>
          <w:sz w:val="20"/>
          <w:szCs w:val="20"/>
        </w:rPr>
        <w:t xml:space="preserve">Режим доступа: </w:t>
      </w:r>
      <w:hyperlink r:id="rId11" w:history="1"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</w:t>
        </w:r>
        <w:r w:rsidRPr="00A62EB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://</w:t>
        </w:r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www</w:t>
        </w:r>
        <w:r w:rsidRPr="00A62EB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.</w:t>
        </w:r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aari</w:t>
        </w:r>
        <w:r w:rsidRPr="00A62EB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.</w:t>
        </w:r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ru</w:t>
        </w:r>
        <w:r w:rsidRPr="00A62EB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/</w:t>
        </w:r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contacts</w:t>
        </w:r>
        <w:r w:rsidRPr="00A62EB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</w:t>
        </w:r>
        <w:r w:rsidRPr="00E2319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доступ 27.09.2025</w:t>
        </w:r>
      </w:hyperlink>
      <w:r w:rsidRPr="00E23192">
        <w:rPr>
          <w:rFonts w:ascii="Times New Roman" w:hAnsi="Times New Roman" w:cs="Times New Roman"/>
          <w:sz w:val="20"/>
          <w:szCs w:val="20"/>
        </w:rPr>
        <w:t xml:space="preserve"> г.</w:t>
      </w:r>
    </w:p>
    <w:p w14:paraId="434CA736" w14:textId="7988632A" w:rsidR="007831D3" w:rsidRDefault="00E23192" w:rsidP="00037A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="00B843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62EB5" w:rsidRPr="00A62E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ИКИ РАН и ИСЗФ СО РАН Лаборатория солнечной астрономии </w:t>
      </w:r>
      <w:r w:rsidR="00A62EB5" w:rsidRPr="00A62EB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URL</w:t>
      </w:r>
      <w:r w:rsidR="00A62EB5" w:rsidRPr="00A62E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hyperlink r:id="rId12" w:history="1"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https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://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xras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/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magnetic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_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storms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html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/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moscow</w:t>
        </w:r>
        <w:r w:rsidR="00A62EB5" w:rsidRPr="00A62EB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/</w:t>
        </w:r>
      </w:hyperlink>
      <w:r w:rsidR="00A62EB5" w:rsidRPr="00A62EB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(дата обращения 01.06.2025)</w:t>
      </w:r>
      <w:r w:rsidR="0087651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EB78E4B" w14:textId="00513B0C" w:rsidR="0087651B" w:rsidRDefault="00BD64C3" w:rsidP="008765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="0087651B" w:rsidRPr="008765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Режим доступа</w:t>
      </w:r>
      <w:r w:rsidR="0087651B" w:rsidRPr="0087651B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w:t xml:space="preserve">: </w:t>
      </w:r>
      <w:hyperlink r:id="rId13" w:history="1">
        <w:r w:rsidR="0087651B" w:rsidRPr="0087651B">
          <w:rPr>
            <w:rFonts w:ascii="Times New Roman" w:eastAsia="Calibri" w:hAnsi="Times New Roman" w:cs="Times New Roman"/>
            <w:noProof/>
            <w:color w:val="000000"/>
            <w:sz w:val="20"/>
            <w:szCs w:val="20"/>
            <w:lang w:eastAsia="ru-RU"/>
          </w:rPr>
          <w:t>https://wdc.kugi.kyoto-u.ac.jp/</w:t>
        </w:r>
      </w:hyperlink>
      <w:r w:rsidR="0087651B" w:rsidRPr="008765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</w:t>
      </w:r>
      <w:r w:rsidR="0087651B" w:rsidRPr="0087651B">
        <w:rPr>
          <w:rFonts w:ascii="Times New Roman" w:eastAsia="Calibri" w:hAnsi="Times New Roman" w:cs="Times New Roman"/>
          <w:color w:val="000000"/>
          <w:sz w:val="20"/>
          <w:szCs w:val="20"/>
        </w:rPr>
        <w:t>(Дата обращения: 16.05.2025).</w:t>
      </w:r>
    </w:p>
    <w:p w14:paraId="12DABE9F" w14:textId="77777777" w:rsidR="0087651B" w:rsidRDefault="00BD64C3" w:rsidP="00BD64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5. </w:t>
      </w:r>
      <w:r w:rsidR="0087651B" w:rsidRPr="008765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Режим доступа</w:t>
      </w:r>
      <w:r w:rsidR="0087651B" w:rsidRPr="0087651B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w:t xml:space="preserve">: </w:t>
      </w:r>
      <w:hyperlink r:id="rId14" w:history="1">
        <w:r w:rsidR="0087651B" w:rsidRPr="0087651B">
          <w:rPr>
            <w:rFonts w:ascii="Times New Roman" w:eastAsia="Calibri" w:hAnsi="Times New Roman" w:cs="Times New Roman"/>
            <w:noProof/>
            <w:color w:val="000000"/>
            <w:sz w:val="20"/>
            <w:szCs w:val="20"/>
            <w:lang w:eastAsia="ru-RU"/>
          </w:rPr>
          <w:t>https://xras.ru/magnetic_storms.html/moscow/</w:t>
        </w:r>
      </w:hyperlink>
      <w:r w:rsidR="0087651B" w:rsidRPr="008765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(Дата обращения: 16.05.2025).</w:t>
      </w:r>
    </w:p>
    <w:p w14:paraId="6CCF9879" w14:textId="77777777" w:rsidR="0087651B" w:rsidRDefault="00BD64C3" w:rsidP="00BD64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6. </w:t>
      </w:r>
      <w:r w:rsidR="0087651B" w:rsidRPr="0087651B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Режим доступа: https://www.ngdc.noaa.gov/dscovr (Дата обращения: 16.05.2025).</w:t>
      </w:r>
    </w:p>
    <w:p w14:paraId="2ED5865F" w14:textId="67FAA158" w:rsidR="0087651B" w:rsidRPr="00631303" w:rsidRDefault="000A4EB0" w:rsidP="00037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9F6B43">
        <w:rPr>
          <w:rFonts w:ascii="Times New Roman" w:eastAsia="Calibri" w:hAnsi="Times New Roman" w:cs="Times New Roman"/>
          <w:noProof/>
          <w:sz w:val="20"/>
          <w:szCs w:val="20"/>
          <w:lang w:val="en-GB" w:eastAsia="ru-RU"/>
        </w:rPr>
        <w:t xml:space="preserve">7. </w:t>
      </w:r>
      <w:r w:rsidR="00631303" w:rsidRPr="00631303">
        <w:rPr>
          <w:rFonts w:ascii="Times New Roman" w:hAnsi="Times New Roman"/>
          <w:iCs/>
          <w:sz w:val="20"/>
          <w:szCs w:val="20"/>
          <w:lang w:val="en-US"/>
        </w:rPr>
        <w:t>Sheiner O., Rakhlin A., Fridman V., Vybornov F. New ionospheric index for Space Weather service // Adv. Space Res. 2020. Vol. 66, N 6. P. 1415–1426</w:t>
      </w:r>
      <w:r w:rsidR="00631303">
        <w:rPr>
          <w:rFonts w:ascii="Times New Roman" w:hAnsi="Times New Roman"/>
          <w:iCs/>
          <w:sz w:val="20"/>
          <w:szCs w:val="20"/>
          <w:lang w:val="en-US"/>
        </w:rPr>
        <w:t>.</w:t>
      </w:r>
      <w:r w:rsidR="00D113F6">
        <w:rPr>
          <w:rFonts w:ascii="Times New Roman" w:hAnsi="Times New Roman"/>
          <w:iCs/>
          <w:sz w:val="20"/>
          <w:szCs w:val="20"/>
          <w:lang w:val="en-US"/>
        </w:rPr>
        <w:t xml:space="preserve"> DOI: </w:t>
      </w:r>
      <w:hyperlink r:id="rId15" w:tgtFrame="_blank" w:tooltip="Persistent link using digital object identifier" w:history="1">
        <w:r w:rsidR="00D113F6" w:rsidRPr="00D113F6">
          <w:rPr>
            <w:rStyle w:val="Hyperlink"/>
            <w:rFonts w:ascii="Times New Roman" w:hAnsi="Times New Roman"/>
            <w:iCs/>
            <w:sz w:val="20"/>
            <w:szCs w:val="20"/>
            <w:lang w:val="en-GB"/>
          </w:rPr>
          <w:t>https://doi.org/10.1016/j.asr.2020.05.022</w:t>
        </w:r>
      </w:hyperlink>
    </w:p>
    <w:p w14:paraId="57FB39B8" w14:textId="77777777" w:rsidR="002068B8" w:rsidRPr="002068B8" w:rsidRDefault="002068B8" w:rsidP="002068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068B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ANALYSIS OF FREQUENCY RANGE VARIATIONS FOR SHORTWAVE SIGNAL PROPAGATION ALONG EUROPEAN RUSSIAN ROUTES DURING MAGNETIC-IONOSPHERIC DISTURBANCES IN LATE 2024 - EARLY 2025</w:t>
      </w:r>
    </w:p>
    <w:p w14:paraId="5BE22055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CFF4A94" w14:textId="77777777" w:rsidR="002068B8" w:rsidRPr="002068B8" w:rsidRDefault="002068B8" w:rsidP="002068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68B8">
        <w:rPr>
          <w:rFonts w:ascii="Times New Roman" w:hAnsi="Times New Roman" w:cs="Times New Roman"/>
          <w:sz w:val="24"/>
          <w:szCs w:val="24"/>
          <w:lang w:val="en-US"/>
        </w:rPr>
        <w:t>F.I. Vybornov</w:t>
      </w:r>
      <w:r w:rsidRPr="00206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2068B8">
        <w:rPr>
          <w:rFonts w:ascii="Times New Roman" w:hAnsi="Times New Roman" w:cs="Times New Roman"/>
          <w:sz w:val="24"/>
          <w:szCs w:val="24"/>
          <w:lang w:val="en-US"/>
        </w:rPr>
        <w:t>, O.A. Sheiner</w:t>
      </w:r>
      <w:r w:rsidRPr="00206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14:paraId="38DCC03F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C7F85F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06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068B8">
        <w:rPr>
          <w:rFonts w:ascii="Times New Roman" w:hAnsi="Times New Roman" w:cs="Times New Roman"/>
          <w:i/>
          <w:sz w:val="24"/>
          <w:szCs w:val="24"/>
          <w:lang w:val="en-US"/>
        </w:rPr>
        <w:t>Volga State University of Water Transport, Nizhny Novgorod, Russia, vybornov@nirfi.unn.ru;</w:t>
      </w:r>
    </w:p>
    <w:p w14:paraId="1D9012EE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068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Radiophysics</w:t>
      </w:r>
      <w:r w:rsidRPr="002068B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Research Institute</w:t>
      </w:r>
      <w:r w:rsidR="00032362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2068B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Nizhny Novgorod State University, Nizhny Novgorod, Russia, rfj@nirfi.unn.ru.</w:t>
      </w:r>
    </w:p>
    <w:p w14:paraId="3B32F3B3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CBBFF8F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068B8">
        <w:rPr>
          <w:rFonts w:ascii="Times New Roman" w:hAnsi="Times New Roman" w:cs="Times New Roman"/>
          <w:sz w:val="20"/>
          <w:szCs w:val="20"/>
          <w:lang w:val="en-US"/>
        </w:rPr>
        <w:t>Abstract</w:t>
      </w:r>
    </w:p>
    <w:p w14:paraId="4347C925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3FC731F" w14:textId="77777777" w:rsidR="002068B8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068B8">
        <w:rPr>
          <w:rFonts w:ascii="Times New Roman" w:hAnsi="Times New Roman" w:cs="Times New Roman"/>
          <w:sz w:val="20"/>
          <w:szCs w:val="20"/>
          <w:lang w:val="en-US"/>
        </w:rPr>
        <w:t>The article presents the results of a study examining variations in key characteristics of the ionospheric shortwave channel: the maximum and minimum observed frequencies on mid-latitude and subauroral paths under conditions of variable geomagnetic activity in late 2024 - early 2025. Ionospheric observation data from oblique and vertical ionospheric sounding stations were used for the analysis. Changes in the maximum and minimum observed frequencies of F- and Es-mode propagation are compared. The role of solar activity in variations in key parameters is demonstrated, and the causes of geomagnetic activity are identified.</w:t>
      </w:r>
    </w:p>
    <w:p w14:paraId="76D94E91" w14:textId="77777777" w:rsidR="00037A40" w:rsidRPr="002068B8" w:rsidRDefault="002068B8" w:rsidP="00206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068B8">
        <w:rPr>
          <w:rFonts w:ascii="Times New Roman" w:hAnsi="Times New Roman" w:cs="Times New Roman"/>
          <w:sz w:val="20"/>
          <w:szCs w:val="20"/>
          <w:lang w:val="en-US"/>
        </w:rPr>
        <w:t>Based on the obtained results, a number of recommendations are proposed for the development of ionospheric sounding equipment and the use of HF-VHF communication channels.</w:t>
      </w:r>
    </w:p>
    <w:sectPr w:rsidR="00037A40" w:rsidRPr="002068B8" w:rsidSect="009F6B43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C7177"/>
    <w:multiLevelType w:val="hybridMultilevel"/>
    <w:tmpl w:val="8F6A49A8"/>
    <w:lvl w:ilvl="0" w:tplc="16E6F452">
      <w:start w:val="1"/>
      <w:numFmt w:val="decimal"/>
      <w:lvlText w:val="%1."/>
      <w:lvlJc w:val="left"/>
      <w:pPr>
        <w:ind w:left="1190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53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A40"/>
    <w:rsid w:val="00032362"/>
    <w:rsid w:val="00037A40"/>
    <w:rsid w:val="00052BC1"/>
    <w:rsid w:val="000A4EB0"/>
    <w:rsid w:val="000D27FC"/>
    <w:rsid w:val="0010634A"/>
    <w:rsid w:val="001D6DE7"/>
    <w:rsid w:val="002068B8"/>
    <w:rsid w:val="00233D5C"/>
    <w:rsid w:val="005221E9"/>
    <w:rsid w:val="005F0F87"/>
    <w:rsid w:val="005F2212"/>
    <w:rsid w:val="00611DC0"/>
    <w:rsid w:val="00631303"/>
    <w:rsid w:val="0074755E"/>
    <w:rsid w:val="007831D3"/>
    <w:rsid w:val="0081147C"/>
    <w:rsid w:val="008179F9"/>
    <w:rsid w:val="0087651B"/>
    <w:rsid w:val="00900656"/>
    <w:rsid w:val="009948A8"/>
    <w:rsid w:val="009F6B43"/>
    <w:rsid w:val="00A46959"/>
    <w:rsid w:val="00A62EB5"/>
    <w:rsid w:val="00B046BC"/>
    <w:rsid w:val="00B51A37"/>
    <w:rsid w:val="00B843FB"/>
    <w:rsid w:val="00BD64C3"/>
    <w:rsid w:val="00C13451"/>
    <w:rsid w:val="00CF6AE4"/>
    <w:rsid w:val="00D113F6"/>
    <w:rsid w:val="00E23192"/>
    <w:rsid w:val="00E643A0"/>
    <w:rsid w:val="00F74C83"/>
    <w:rsid w:val="00F9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E481A"/>
  <w15:docId w15:val="{DF9EF73F-165F-4DF9-8BA7-E7BFD657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4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319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6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11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dc.kugi.kyoto-u.ac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xras.ru/magnetic_storms.html/moscow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ari.ru/contacts%20&#1076;&#1086;&#1089;&#1090;&#1091;&#1087;%2027.09.202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i.org/10.1016/j.asr.2020.05.022" TargetMode="External"/><Relationship Id="rId10" Type="http://schemas.openxmlformats.org/officeDocument/2006/relationships/hyperlink" Target="https://doi.org/10.52452/00213462_2021_64_02_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xras.ru/magnetic_storms.html/moscow/?m=1&amp;d=1&amp;y=20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1819</Words>
  <Characters>10374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Olga Sheiner</cp:lastModifiedBy>
  <cp:revision>5</cp:revision>
  <dcterms:created xsi:type="dcterms:W3CDTF">2025-09-28T13:08:00Z</dcterms:created>
  <dcterms:modified xsi:type="dcterms:W3CDTF">2025-09-28T13:36:00Z</dcterms:modified>
</cp:coreProperties>
</file>