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A5A38" w14:textId="0D44CCAA" w:rsidR="00984AB9" w:rsidRPr="00BA1589" w:rsidRDefault="004F03DA" w:rsidP="00AE71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Подходы к построению м</w:t>
      </w:r>
      <w:r w:rsidR="002B7A4F">
        <w:rPr>
          <w:sz w:val="28"/>
          <w:szCs w:val="28"/>
        </w:rPr>
        <w:t>одел</w:t>
      </w:r>
      <w:r>
        <w:rPr>
          <w:sz w:val="28"/>
          <w:szCs w:val="28"/>
        </w:rPr>
        <w:t>ей</w:t>
      </w:r>
      <w:r w:rsidR="002B7A4F">
        <w:rPr>
          <w:sz w:val="28"/>
          <w:szCs w:val="28"/>
        </w:rPr>
        <w:t xml:space="preserve"> взаимодействия </w:t>
      </w:r>
      <w:r w:rsidR="00125D8B">
        <w:rPr>
          <w:sz w:val="28"/>
          <w:szCs w:val="28"/>
        </w:rPr>
        <w:t>атмосфер</w:t>
      </w:r>
      <w:r w:rsidR="002B7A4F">
        <w:rPr>
          <w:sz w:val="28"/>
          <w:szCs w:val="28"/>
        </w:rPr>
        <w:t>ы</w:t>
      </w:r>
      <w:r w:rsidR="007241E3">
        <w:rPr>
          <w:sz w:val="28"/>
          <w:szCs w:val="28"/>
        </w:rPr>
        <w:t xml:space="preserve"> </w:t>
      </w:r>
      <w:r w:rsidR="002B7A4F">
        <w:rPr>
          <w:sz w:val="28"/>
          <w:szCs w:val="28"/>
        </w:rPr>
        <w:t>с различными типами поверхности</w:t>
      </w:r>
      <w:r w:rsidR="002B7A4F" w:rsidRPr="002B7A4F">
        <w:rPr>
          <w:sz w:val="28"/>
          <w:szCs w:val="28"/>
        </w:rPr>
        <w:t xml:space="preserve"> </w:t>
      </w:r>
      <w:r w:rsidR="002B7A4F">
        <w:rPr>
          <w:sz w:val="28"/>
          <w:szCs w:val="28"/>
        </w:rPr>
        <w:t>Земли</w:t>
      </w:r>
      <w:r w:rsidR="00AE4A2C" w:rsidRPr="00AE4A2C">
        <w:rPr>
          <w:sz w:val="28"/>
          <w:szCs w:val="28"/>
        </w:rPr>
        <w:t xml:space="preserve"> </w:t>
      </w:r>
      <w:r w:rsidR="00125D8B">
        <w:rPr>
          <w:sz w:val="28"/>
          <w:szCs w:val="28"/>
        </w:rPr>
        <w:t xml:space="preserve"> </w:t>
      </w:r>
    </w:p>
    <w:p w14:paraId="23E3E5C5" w14:textId="5E1CBDE8" w:rsidR="001C48D5" w:rsidRPr="002363C5" w:rsidRDefault="00143C4A" w:rsidP="00BA1589">
      <w:pPr>
        <w:spacing w:before="120" w:after="120"/>
      </w:pPr>
      <w:r w:rsidRPr="002363C5">
        <w:t xml:space="preserve">И.В. Мингалев, </w:t>
      </w:r>
      <w:r w:rsidR="002B7A4F" w:rsidRPr="002363C5">
        <w:t xml:space="preserve">Е.А. Федотова, </w:t>
      </w:r>
      <w:r w:rsidR="002B7A4F">
        <w:t xml:space="preserve">А.И. Мингалев, </w:t>
      </w:r>
      <w:r w:rsidR="008935A9" w:rsidRPr="002363C5">
        <w:t>К.Г. Орлов</w:t>
      </w:r>
    </w:p>
    <w:p w14:paraId="78F27EB8" w14:textId="77777777" w:rsidR="001C48D5" w:rsidRPr="002363C5" w:rsidRDefault="001C48D5" w:rsidP="001C48D5">
      <w:r w:rsidRPr="002363C5">
        <w:t>Полярный геофизический институт РАН</w:t>
      </w:r>
      <w:r w:rsidR="000D6719" w:rsidRPr="002363C5">
        <w:t>,</w:t>
      </w:r>
      <w:r w:rsidRPr="002363C5">
        <w:t xml:space="preserve"> 184209, </w:t>
      </w:r>
      <w:r w:rsidR="002363C5" w:rsidRPr="002363C5">
        <w:t>Мурманск</w:t>
      </w:r>
      <w:r w:rsidR="002363C5">
        <w:t>ая</w:t>
      </w:r>
      <w:r w:rsidR="002363C5" w:rsidRPr="002363C5">
        <w:t xml:space="preserve"> обл., </w:t>
      </w:r>
      <w:r w:rsidRPr="002363C5">
        <w:t>г.</w:t>
      </w:r>
      <w:r w:rsidR="00F25FD7" w:rsidRPr="002363C5">
        <w:t xml:space="preserve"> </w:t>
      </w:r>
      <w:r w:rsidRPr="002363C5">
        <w:t>Апатиты</w:t>
      </w:r>
      <w:r w:rsidR="002363C5">
        <w:t xml:space="preserve">, </w:t>
      </w:r>
      <w:r w:rsidRPr="002363C5">
        <w:t>ул.</w:t>
      </w:r>
      <w:r w:rsidR="009155C3">
        <w:t> </w:t>
      </w:r>
      <w:r w:rsidRPr="002363C5">
        <w:t xml:space="preserve">Академгородок, 26а </w:t>
      </w:r>
    </w:p>
    <w:p w14:paraId="09F455FA" w14:textId="77777777" w:rsidR="001C48D5" w:rsidRPr="00F005B5" w:rsidRDefault="001C48D5" w:rsidP="001C48D5">
      <w:r w:rsidRPr="002363C5">
        <w:rPr>
          <w:lang w:val="en-US"/>
        </w:rPr>
        <w:t>e</w:t>
      </w:r>
      <w:r w:rsidRPr="00F005B5">
        <w:t>–</w:t>
      </w:r>
      <w:r w:rsidRPr="002363C5">
        <w:rPr>
          <w:lang w:val="en-US"/>
        </w:rPr>
        <w:t>mail</w:t>
      </w:r>
      <w:r w:rsidRPr="00F005B5">
        <w:t xml:space="preserve">: </w:t>
      </w:r>
      <w:hyperlink r:id="rId5" w:history="1">
        <w:r w:rsidRPr="002363C5">
          <w:rPr>
            <w:rStyle w:val="a3"/>
            <w:lang w:val="en-US"/>
          </w:rPr>
          <w:t>mingalev</w:t>
        </w:r>
        <w:r w:rsidRPr="00F005B5">
          <w:rPr>
            <w:rStyle w:val="a3"/>
          </w:rPr>
          <w:t>_</w:t>
        </w:r>
        <w:r w:rsidRPr="002363C5">
          <w:rPr>
            <w:rStyle w:val="a3"/>
            <w:lang w:val="en-US"/>
          </w:rPr>
          <w:t>i</w:t>
        </w:r>
        <w:r w:rsidRPr="00F005B5">
          <w:rPr>
            <w:rStyle w:val="a3"/>
          </w:rPr>
          <w:t>@</w:t>
        </w:r>
        <w:r w:rsidRPr="002363C5">
          <w:rPr>
            <w:rStyle w:val="a3"/>
            <w:lang w:val="en-US"/>
          </w:rPr>
          <w:t>pgia</w:t>
        </w:r>
        <w:r w:rsidRPr="00F005B5">
          <w:rPr>
            <w:rStyle w:val="a3"/>
          </w:rPr>
          <w:t>.</w:t>
        </w:r>
        <w:r w:rsidRPr="002363C5">
          <w:rPr>
            <w:rStyle w:val="a3"/>
            <w:lang w:val="en-US"/>
          </w:rPr>
          <w:t>ru</w:t>
        </w:r>
      </w:hyperlink>
      <w:r w:rsidR="00BA1589" w:rsidRPr="00F005B5">
        <w:t xml:space="preserve">;  </w:t>
      </w:r>
      <w:hyperlink r:id="rId6" w:history="1">
        <w:r w:rsidR="00BA1589" w:rsidRPr="00BA1589">
          <w:rPr>
            <w:rStyle w:val="a3"/>
            <w:lang w:val="en-US"/>
          </w:rPr>
          <w:t>orlov</w:t>
        </w:r>
        <w:r w:rsidR="00BA1589" w:rsidRPr="00F005B5">
          <w:rPr>
            <w:rStyle w:val="a3"/>
          </w:rPr>
          <w:t>@</w:t>
        </w:r>
        <w:r w:rsidR="00BA1589" w:rsidRPr="00BA1589">
          <w:rPr>
            <w:rStyle w:val="a3"/>
            <w:lang w:val="en-US"/>
          </w:rPr>
          <w:t>pgia</w:t>
        </w:r>
        <w:r w:rsidR="00BA1589" w:rsidRPr="00F005B5">
          <w:rPr>
            <w:rStyle w:val="a3"/>
          </w:rPr>
          <w:t>.</w:t>
        </w:r>
        <w:r w:rsidR="00BA1589" w:rsidRPr="00BA1589">
          <w:rPr>
            <w:rStyle w:val="a3"/>
            <w:lang w:val="en-US"/>
          </w:rPr>
          <w:t>ru</w:t>
        </w:r>
      </w:hyperlink>
      <w:r w:rsidR="00BA1589" w:rsidRPr="00F005B5">
        <w:t xml:space="preserve">;  </w:t>
      </w:r>
      <w:hyperlink r:id="rId7" w:history="1">
        <w:r w:rsidR="00BA1589" w:rsidRPr="002363C5">
          <w:rPr>
            <w:rStyle w:val="a3"/>
            <w:lang w:val="en-US"/>
          </w:rPr>
          <w:t>godograf</w:t>
        </w:r>
        <w:r w:rsidR="00BA1589" w:rsidRPr="00F005B5">
          <w:rPr>
            <w:rStyle w:val="a3"/>
          </w:rPr>
          <w:t>87@</w:t>
        </w:r>
        <w:r w:rsidR="00BA1589" w:rsidRPr="002363C5">
          <w:rPr>
            <w:rStyle w:val="a3"/>
            <w:lang w:val="en-US"/>
          </w:rPr>
          <w:t>mail</w:t>
        </w:r>
        <w:r w:rsidR="00BA1589" w:rsidRPr="00F005B5">
          <w:rPr>
            <w:rStyle w:val="a3"/>
          </w:rPr>
          <w:t>.</w:t>
        </w:r>
        <w:r w:rsidR="00BA1589" w:rsidRPr="002363C5">
          <w:rPr>
            <w:rStyle w:val="a3"/>
            <w:lang w:val="en-US"/>
          </w:rPr>
          <w:t>ru</w:t>
        </w:r>
      </w:hyperlink>
      <w:r w:rsidR="00726007" w:rsidRPr="00F005B5">
        <w:rPr>
          <w:rStyle w:val="a3"/>
        </w:rPr>
        <w:t>;</w:t>
      </w:r>
      <w:r w:rsidR="00726007" w:rsidRPr="00F005B5">
        <w:rPr>
          <w:rStyle w:val="a3"/>
          <w:u w:val="none"/>
        </w:rPr>
        <w:t xml:space="preserve">  </w:t>
      </w:r>
      <w:hyperlink r:id="rId8" w:history="1">
        <w:r w:rsidR="00726007" w:rsidRPr="00777775">
          <w:rPr>
            <w:rStyle w:val="a3"/>
            <w:lang w:val="en-US"/>
          </w:rPr>
          <w:t>mingalev</w:t>
        </w:r>
        <w:r w:rsidR="00726007" w:rsidRPr="00F005B5">
          <w:rPr>
            <w:rStyle w:val="a3"/>
          </w:rPr>
          <w:t>@</w:t>
        </w:r>
        <w:r w:rsidR="00726007" w:rsidRPr="00777775">
          <w:rPr>
            <w:rStyle w:val="a3"/>
            <w:lang w:val="en-US"/>
          </w:rPr>
          <w:t>pgia</w:t>
        </w:r>
        <w:r w:rsidR="00726007" w:rsidRPr="00F005B5">
          <w:rPr>
            <w:rStyle w:val="a3"/>
          </w:rPr>
          <w:t>.</w:t>
        </w:r>
        <w:r w:rsidR="00726007" w:rsidRPr="00777775">
          <w:rPr>
            <w:rStyle w:val="a3"/>
            <w:lang w:val="en-US"/>
          </w:rPr>
          <w:t>ru</w:t>
        </w:r>
      </w:hyperlink>
      <w:r w:rsidR="00726007" w:rsidRPr="00F005B5">
        <w:t xml:space="preserve">;  </w:t>
      </w:r>
      <w:r w:rsidR="00BA1589" w:rsidRPr="00F005B5">
        <w:t xml:space="preserve">     </w:t>
      </w:r>
    </w:p>
    <w:p w14:paraId="7D93187B" w14:textId="77777777" w:rsidR="009155C3" w:rsidRPr="00F005B5" w:rsidRDefault="009155C3" w:rsidP="001C48D5"/>
    <w:p w14:paraId="33570F33" w14:textId="1A908623" w:rsidR="002B7A4F" w:rsidRDefault="00DD17DA" w:rsidP="009316C9">
      <w:pPr>
        <w:spacing w:line="276" w:lineRule="auto"/>
        <w:jc w:val="both"/>
      </w:pPr>
      <w:r w:rsidRPr="00DD17DA">
        <w:t>В докладе обсуждаются</w:t>
      </w:r>
      <w:r w:rsidR="002B7A4F">
        <w:t xml:space="preserve"> численные</w:t>
      </w:r>
      <w:r w:rsidRPr="00DD17DA">
        <w:t xml:space="preserve"> </w:t>
      </w:r>
      <w:r w:rsidR="002B7A4F">
        <w:t>модели взаимодействия между атмосферой и приповерхностным слоем океана</w:t>
      </w:r>
      <w:r w:rsidR="004F03DA">
        <w:t xml:space="preserve"> и расположенных на суше водоемов - </w:t>
      </w:r>
      <w:r w:rsidR="002B7A4F">
        <w:t>рек, озер, болот</w:t>
      </w:r>
      <w:r w:rsidR="004F03DA">
        <w:t>, а также приповерхностным слоем поверхности суши разных типов –</w:t>
      </w:r>
      <w:r w:rsidR="002B7A4F">
        <w:t xml:space="preserve"> </w:t>
      </w:r>
      <w:r w:rsidR="004F03DA">
        <w:t xml:space="preserve">ледников, </w:t>
      </w:r>
      <w:r w:rsidR="002B7A4F">
        <w:t>пустынь, степей и различных лесов.</w:t>
      </w:r>
      <w:r w:rsidR="004F03DA">
        <w:t xml:space="preserve"> Представлены разработанные авторами модели, в которых </w:t>
      </w:r>
      <w:r w:rsidR="002B7A4F">
        <w:t>учитыва</w:t>
      </w:r>
      <w:r w:rsidR="004F03DA">
        <w:t>ется</w:t>
      </w:r>
      <w:r w:rsidR="002B7A4F">
        <w:t xml:space="preserve"> перенос тепла и влаги в приповерхностном слое литосферы, а также перенос энергии излучением. </w:t>
      </w:r>
      <w:r w:rsidR="004F03DA">
        <w:t>О</w:t>
      </w:r>
      <w:r w:rsidR="00660DA7">
        <w:t xml:space="preserve">бсуждаются </w:t>
      </w:r>
      <w:r w:rsidR="004F03DA">
        <w:t xml:space="preserve">системы уравнений, описывающие перенос тепла и влаги, а также </w:t>
      </w:r>
      <w:r w:rsidR="00660DA7">
        <w:t>результаты тестовых расчетов.</w:t>
      </w:r>
    </w:p>
    <w:p w14:paraId="37BC5474" w14:textId="77777777" w:rsidR="009155C3" w:rsidRPr="00DD17DA" w:rsidRDefault="009155C3" w:rsidP="0054162C">
      <w:pPr>
        <w:jc w:val="both"/>
      </w:pPr>
    </w:p>
    <w:p w14:paraId="4F00B783" w14:textId="3F518308" w:rsidR="008D6DD1" w:rsidRDefault="00A70AD4" w:rsidP="00A70AD4">
      <w:pPr>
        <w:spacing w:line="324" w:lineRule="auto"/>
        <w:jc w:val="both"/>
      </w:pPr>
      <w:r w:rsidRPr="007B2CED">
        <w:rPr>
          <w:sz w:val="22"/>
          <w:szCs w:val="22"/>
        </w:rPr>
        <w:t xml:space="preserve">Ключевые слова: </w:t>
      </w:r>
      <w:r w:rsidR="00660DA7">
        <w:t>перенос тепла и влаги в литосфере</w:t>
      </w:r>
      <w:r w:rsidR="008B22DC">
        <w:t>,</w:t>
      </w:r>
      <w:r w:rsidR="008B22DC" w:rsidRPr="00A70AD4">
        <w:t xml:space="preserve"> </w:t>
      </w:r>
      <w:r w:rsidR="00660DA7">
        <w:t xml:space="preserve">взаимодействие </w:t>
      </w:r>
      <w:r w:rsidRPr="00A70AD4">
        <w:t>атмосферы</w:t>
      </w:r>
      <w:r w:rsidR="00660DA7">
        <w:t xml:space="preserve"> и поверхности</w:t>
      </w:r>
      <w:r w:rsidRPr="00A70AD4">
        <w:t xml:space="preserve"> Земли</w:t>
      </w:r>
    </w:p>
    <w:p w14:paraId="698D0078" w14:textId="77777777" w:rsidR="00A70AD4" w:rsidRDefault="00A70AD4" w:rsidP="007D6885">
      <w:pPr>
        <w:spacing w:line="324" w:lineRule="auto"/>
        <w:ind w:firstLine="567"/>
        <w:jc w:val="both"/>
      </w:pPr>
    </w:p>
    <w:p w14:paraId="6157DA4D" w14:textId="77777777" w:rsidR="00A70AD4" w:rsidRPr="00DD17DA" w:rsidRDefault="00A70AD4" w:rsidP="007D6885">
      <w:pPr>
        <w:spacing w:line="324" w:lineRule="auto"/>
        <w:ind w:firstLine="567"/>
        <w:jc w:val="both"/>
      </w:pPr>
    </w:p>
    <w:p w14:paraId="025EAC98" w14:textId="77777777" w:rsidR="00D07A6F" w:rsidRPr="00D92D5D" w:rsidRDefault="00D07A6F" w:rsidP="001C48D5"/>
    <w:p w14:paraId="050FF6EC" w14:textId="77777777" w:rsidR="00701948" w:rsidRPr="00D92D5D" w:rsidRDefault="00701948" w:rsidP="001C48D5">
      <w:pPr>
        <w:rPr>
          <w:sz w:val="28"/>
          <w:szCs w:val="28"/>
        </w:rPr>
      </w:pPr>
    </w:p>
    <w:p w14:paraId="50807BF3" w14:textId="77777777" w:rsidR="00D07A6F" w:rsidRPr="00D92D5D" w:rsidRDefault="00D07A6F" w:rsidP="001C48D5"/>
    <w:p w14:paraId="6C1FFD4B" w14:textId="77777777" w:rsidR="00D07A6F" w:rsidRPr="00D92D5D" w:rsidRDefault="00D07A6F" w:rsidP="001C48D5"/>
    <w:sectPr w:rsidR="00D07A6F" w:rsidRPr="00D92D5D" w:rsidSect="009967F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94648"/>
    <w:multiLevelType w:val="hybridMultilevel"/>
    <w:tmpl w:val="B1942E0A"/>
    <w:lvl w:ilvl="0" w:tplc="8EA0F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5D"/>
    <w:rsid w:val="000B3026"/>
    <w:rsid w:val="000D0D8D"/>
    <w:rsid w:val="000D6719"/>
    <w:rsid w:val="000F4D4B"/>
    <w:rsid w:val="00103D0A"/>
    <w:rsid w:val="0012213F"/>
    <w:rsid w:val="00125D8B"/>
    <w:rsid w:val="00142432"/>
    <w:rsid w:val="00143C4A"/>
    <w:rsid w:val="001612AA"/>
    <w:rsid w:val="001B1C4B"/>
    <w:rsid w:val="001C48D5"/>
    <w:rsid w:val="00224486"/>
    <w:rsid w:val="002363C5"/>
    <w:rsid w:val="002642F0"/>
    <w:rsid w:val="00264FE2"/>
    <w:rsid w:val="002B7A4F"/>
    <w:rsid w:val="002C0C11"/>
    <w:rsid w:val="002C692F"/>
    <w:rsid w:val="002C6A44"/>
    <w:rsid w:val="00327D5C"/>
    <w:rsid w:val="00345AB4"/>
    <w:rsid w:val="003A22C9"/>
    <w:rsid w:val="003D2947"/>
    <w:rsid w:val="00424205"/>
    <w:rsid w:val="00442883"/>
    <w:rsid w:val="00476285"/>
    <w:rsid w:val="004813CF"/>
    <w:rsid w:val="004836DF"/>
    <w:rsid w:val="004905A6"/>
    <w:rsid w:val="004D0BB8"/>
    <w:rsid w:val="004D76A9"/>
    <w:rsid w:val="004F03DA"/>
    <w:rsid w:val="004F146C"/>
    <w:rsid w:val="00503CBE"/>
    <w:rsid w:val="0053067C"/>
    <w:rsid w:val="0054162C"/>
    <w:rsid w:val="0058598F"/>
    <w:rsid w:val="00597784"/>
    <w:rsid w:val="005D7781"/>
    <w:rsid w:val="00660DA7"/>
    <w:rsid w:val="00680B5A"/>
    <w:rsid w:val="006E4B6D"/>
    <w:rsid w:val="00701948"/>
    <w:rsid w:val="007241E3"/>
    <w:rsid w:val="00726007"/>
    <w:rsid w:val="00760A6A"/>
    <w:rsid w:val="007A1FB3"/>
    <w:rsid w:val="007C1B7C"/>
    <w:rsid w:val="007C5802"/>
    <w:rsid w:val="007D6885"/>
    <w:rsid w:val="008935A9"/>
    <w:rsid w:val="008B22DC"/>
    <w:rsid w:val="008D6DD1"/>
    <w:rsid w:val="00911BBF"/>
    <w:rsid w:val="009155C3"/>
    <w:rsid w:val="009316C9"/>
    <w:rsid w:val="00932265"/>
    <w:rsid w:val="00955BFD"/>
    <w:rsid w:val="00984AB9"/>
    <w:rsid w:val="009869C9"/>
    <w:rsid w:val="00987D31"/>
    <w:rsid w:val="009967F5"/>
    <w:rsid w:val="009B0E2E"/>
    <w:rsid w:val="009F528A"/>
    <w:rsid w:val="00A12DCC"/>
    <w:rsid w:val="00A23F6B"/>
    <w:rsid w:val="00A70AD4"/>
    <w:rsid w:val="00A93E5D"/>
    <w:rsid w:val="00AC4B5C"/>
    <w:rsid w:val="00AE4A2C"/>
    <w:rsid w:val="00AE712D"/>
    <w:rsid w:val="00B045F9"/>
    <w:rsid w:val="00B321D6"/>
    <w:rsid w:val="00B67273"/>
    <w:rsid w:val="00B94625"/>
    <w:rsid w:val="00BA1589"/>
    <w:rsid w:val="00BD4D89"/>
    <w:rsid w:val="00C41E91"/>
    <w:rsid w:val="00C60D0F"/>
    <w:rsid w:val="00C640C7"/>
    <w:rsid w:val="00C73E94"/>
    <w:rsid w:val="00CA21FF"/>
    <w:rsid w:val="00D07A6F"/>
    <w:rsid w:val="00D22154"/>
    <w:rsid w:val="00D322E6"/>
    <w:rsid w:val="00D92D5D"/>
    <w:rsid w:val="00DB7DAC"/>
    <w:rsid w:val="00DD17DA"/>
    <w:rsid w:val="00DD18CE"/>
    <w:rsid w:val="00E06D01"/>
    <w:rsid w:val="00E16FE8"/>
    <w:rsid w:val="00E22031"/>
    <w:rsid w:val="00E8562A"/>
    <w:rsid w:val="00E90F37"/>
    <w:rsid w:val="00E96781"/>
    <w:rsid w:val="00EA4567"/>
    <w:rsid w:val="00EA71A5"/>
    <w:rsid w:val="00ED259D"/>
    <w:rsid w:val="00F005B5"/>
    <w:rsid w:val="00F1406C"/>
    <w:rsid w:val="00F25FD7"/>
    <w:rsid w:val="00F97C50"/>
    <w:rsid w:val="00FA1297"/>
    <w:rsid w:val="00FB3B80"/>
    <w:rsid w:val="00FC31C1"/>
    <w:rsid w:val="00FD4BB4"/>
    <w:rsid w:val="00FF2A27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7F585"/>
  <w15:docId w15:val="{AF1DE330-02BB-4F28-8A66-52CE4FA3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22E6"/>
    <w:rPr>
      <w:color w:val="0000FF"/>
      <w:u w:val="single"/>
    </w:rPr>
  </w:style>
  <w:style w:type="paragraph" w:styleId="a4">
    <w:name w:val="Body Text"/>
    <w:basedOn w:val="a"/>
    <w:link w:val="a5"/>
    <w:qFormat/>
    <w:rsid w:val="00E96781"/>
    <w:pPr>
      <w:autoSpaceDE w:val="0"/>
      <w:autoSpaceDN w:val="0"/>
      <w:adjustRightInd w:val="0"/>
      <w:ind w:left="40"/>
    </w:pPr>
    <w:rPr>
      <w:i/>
      <w:i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E96781"/>
    <w:rPr>
      <w:i/>
      <w:i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96781"/>
  </w:style>
  <w:style w:type="paragraph" w:customStyle="1" w:styleId="Body">
    <w:name w:val="Body"/>
    <w:basedOn w:val="a"/>
    <w:rsid w:val="007D6885"/>
    <w:pPr>
      <w:spacing w:after="120" w:line="360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galev@pgi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dograf8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lov@pgia.ru" TargetMode="External"/><Relationship Id="rId5" Type="http://schemas.openxmlformats.org/officeDocument/2006/relationships/hyperlink" Target="mailto:mingalev_i@pgi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ВАРИАНТ МЕТОДА ДИСКРЕТНЫХ ОРДИНАТ ДЛЯ РАСЧЕТА СОБСТВЕННОГО ИЗЛУЧЕНИЯ В ГОРИЗОНТАЛЬНО ОДНОРОДНОЙ АТМОСФЕРЕ</vt:lpstr>
    </vt:vector>
  </TitlesOfParts>
  <Company>MoBIL GROUP</Company>
  <LinksUpToDate>false</LinksUpToDate>
  <CharactersWithSpaces>1129</CharactersWithSpaces>
  <SharedDoc>false</SharedDoc>
  <HLinks>
    <vt:vector size="18" baseType="variant">
      <vt:variant>
        <vt:i4>6291523</vt:i4>
      </vt:variant>
      <vt:variant>
        <vt:i4>6</vt:i4>
      </vt:variant>
      <vt:variant>
        <vt:i4>0</vt:i4>
      </vt:variant>
      <vt:variant>
        <vt:i4>5</vt:i4>
      </vt:variant>
      <vt:variant>
        <vt:lpwstr>mailto:godograf87@mail.ru</vt:lpwstr>
      </vt:variant>
      <vt:variant>
        <vt:lpwstr/>
      </vt:variant>
      <vt:variant>
        <vt:i4>5570659</vt:i4>
      </vt:variant>
      <vt:variant>
        <vt:i4>3</vt:i4>
      </vt:variant>
      <vt:variant>
        <vt:i4>0</vt:i4>
      </vt:variant>
      <vt:variant>
        <vt:i4>5</vt:i4>
      </vt:variant>
      <vt:variant>
        <vt:lpwstr>mailto:orlov@pgia.ru</vt:lpwstr>
      </vt:variant>
      <vt:variant>
        <vt:lpwstr/>
      </vt:variant>
      <vt:variant>
        <vt:i4>917504</vt:i4>
      </vt:variant>
      <vt:variant>
        <vt:i4>0</vt:i4>
      </vt:variant>
      <vt:variant>
        <vt:i4>0</vt:i4>
      </vt:variant>
      <vt:variant>
        <vt:i4>5</vt:i4>
      </vt:variant>
      <vt:variant>
        <vt:lpwstr>mailto:mingalev_i@pgia.ru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ВАРИАНТ МЕТОДА ДИСКРЕТНЫХ ОРДИНАТ ДЛЯ РАСЧЕТА СОБСТВЕННОГО ИЗЛУЧЕНИЯ В ГОРИЗОНТАЛЬНО ОДНОРОДНОЙ АТМОСФЕРЕ</dc:title>
  <dc:creator>Ekaterina Fedotova</dc:creator>
  <cp:lastModifiedBy>Ekaterina</cp:lastModifiedBy>
  <cp:revision>10</cp:revision>
  <dcterms:created xsi:type="dcterms:W3CDTF">2024-10-01T13:01:00Z</dcterms:created>
  <dcterms:modified xsi:type="dcterms:W3CDTF">2025-02-07T08:13:00Z</dcterms:modified>
</cp:coreProperties>
</file>