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9D65" w14:textId="4F41D304" w:rsidR="00C4252B" w:rsidRPr="00C4252B" w:rsidRDefault="00C4252B" w:rsidP="00C4252B">
      <w:pPr>
        <w:spacing w:line="276" w:lineRule="auto"/>
        <w:rPr>
          <w:b/>
          <w:sz w:val="28"/>
          <w:szCs w:val="28"/>
        </w:rPr>
      </w:pPr>
      <w:r w:rsidRPr="00C4252B">
        <w:rPr>
          <w:b/>
          <w:sz w:val="28"/>
          <w:szCs w:val="28"/>
        </w:rPr>
        <w:t xml:space="preserve">Анализ </w:t>
      </w:r>
      <w:proofErr w:type="gramStart"/>
      <w:r w:rsidRPr="00C4252B">
        <w:rPr>
          <w:b/>
          <w:sz w:val="28"/>
          <w:szCs w:val="28"/>
        </w:rPr>
        <w:t>вариаций диапазона частот прохождения коротковолновых сигналов</w:t>
      </w:r>
      <w:proofErr w:type="gramEnd"/>
      <w:r w:rsidRPr="00C4252B">
        <w:rPr>
          <w:b/>
          <w:sz w:val="28"/>
          <w:szCs w:val="28"/>
        </w:rPr>
        <w:t xml:space="preserve"> на европейских трассах России во время магнитно-ионосферной возмущенности в конце 2024 – начале 2025 годов</w:t>
      </w:r>
    </w:p>
    <w:p w14:paraId="795B5989" w14:textId="32915125" w:rsidR="00C4252B" w:rsidRDefault="00C4252B" w:rsidP="00C4252B">
      <w:pPr>
        <w:spacing w:before="120" w:after="120" w:line="276" w:lineRule="auto"/>
      </w:pPr>
      <w:r>
        <w:t>Ф.И.</w:t>
      </w:r>
      <w:r w:rsidR="009B3D5E">
        <w:t xml:space="preserve"> </w:t>
      </w:r>
      <w:r>
        <w:t>Выборнов</w:t>
      </w:r>
      <w:proofErr w:type="gramStart"/>
      <w:r w:rsidRPr="00C4252B">
        <w:rPr>
          <w:vertAlign w:val="superscript"/>
        </w:rPr>
        <w:t>1</w:t>
      </w:r>
      <w:proofErr w:type="gramEnd"/>
      <w:r w:rsidR="009B3D5E">
        <w:rPr>
          <w:vertAlign w:val="superscript"/>
        </w:rPr>
        <w:t>,2</w:t>
      </w:r>
      <w:r>
        <w:t xml:space="preserve">, </w:t>
      </w:r>
      <w:r w:rsidR="009B3D5E">
        <w:t>О.А. Шейнер</w:t>
      </w:r>
      <w:r w:rsidRPr="009B3D5E">
        <w:rPr>
          <w:vertAlign w:val="superscript"/>
        </w:rPr>
        <w:t>2</w:t>
      </w:r>
    </w:p>
    <w:p w14:paraId="43CC078E" w14:textId="5A8CB154" w:rsidR="00C4252B" w:rsidRDefault="00C4252B" w:rsidP="00C4252B">
      <w:pPr>
        <w:spacing w:line="276" w:lineRule="auto"/>
      </w:pPr>
      <w:r>
        <w:t>1 - Волжский государственный университет водного транспорта, г. Нижний Новгород</w:t>
      </w:r>
      <w:r w:rsidR="00FA4EA0">
        <w:t xml:space="preserve">, </w:t>
      </w:r>
      <w:r w:rsidR="00FA4EA0" w:rsidRPr="00FA4EA0">
        <w:rPr>
          <w:iCs/>
        </w:rPr>
        <w:t>Россия,</w:t>
      </w:r>
      <w:r w:rsidR="00FA4EA0" w:rsidRPr="000E22DC">
        <w:rPr>
          <w:i/>
          <w:iCs/>
        </w:rPr>
        <w:t xml:space="preserve"> </w:t>
      </w:r>
      <w:proofErr w:type="spellStart"/>
      <w:r w:rsidR="00FA4EA0">
        <w:rPr>
          <w:i/>
          <w:iCs/>
          <w:lang w:val="en-US"/>
        </w:rPr>
        <w:t>vybornov</w:t>
      </w:r>
      <w:proofErr w:type="spellEnd"/>
      <w:r w:rsidR="00FA4EA0" w:rsidRPr="000E22DC">
        <w:rPr>
          <w:i/>
          <w:iCs/>
        </w:rPr>
        <w:t>@</w:t>
      </w:r>
      <w:proofErr w:type="spellStart"/>
      <w:r w:rsidR="00FA4EA0">
        <w:rPr>
          <w:i/>
          <w:iCs/>
          <w:lang w:val="en-US"/>
        </w:rPr>
        <w:t>nirfi</w:t>
      </w:r>
      <w:proofErr w:type="spellEnd"/>
      <w:r w:rsidR="00FA4EA0" w:rsidRPr="00FA4EA0">
        <w:rPr>
          <w:i/>
          <w:iCs/>
        </w:rPr>
        <w:t>.</w:t>
      </w:r>
      <w:proofErr w:type="spellStart"/>
      <w:r w:rsidR="00FA4EA0">
        <w:rPr>
          <w:i/>
          <w:iCs/>
          <w:lang w:val="en-US"/>
        </w:rPr>
        <w:t>unn</w:t>
      </w:r>
      <w:proofErr w:type="spellEnd"/>
      <w:r w:rsidR="00FA4EA0" w:rsidRPr="000E22DC">
        <w:rPr>
          <w:i/>
          <w:iCs/>
        </w:rPr>
        <w:t>.</w:t>
      </w:r>
      <w:proofErr w:type="spellStart"/>
      <w:r w:rsidR="00FA4EA0" w:rsidRPr="000E22DC">
        <w:rPr>
          <w:i/>
          <w:iCs/>
        </w:rPr>
        <w:t>ru</w:t>
      </w:r>
      <w:proofErr w:type="spellEnd"/>
      <w:r>
        <w:t>;</w:t>
      </w:r>
    </w:p>
    <w:p w14:paraId="054AA097" w14:textId="03C4A9E8" w:rsidR="00C4252B" w:rsidRDefault="00C4252B" w:rsidP="00C4252B">
      <w:pPr>
        <w:spacing w:line="276" w:lineRule="auto"/>
      </w:pPr>
      <w:r>
        <w:t>2 - НИРФИ ННГУ им. Н.И. Лобачевского, г. Нижний Новгород</w:t>
      </w:r>
      <w:r w:rsidR="00FA4EA0">
        <w:t xml:space="preserve">, </w:t>
      </w:r>
      <w:r w:rsidR="00FA4EA0" w:rsidRPr="00FA4EA0">
        <w:rPr>
          <w:iCs/>
        </w:rPr>
        <w:t>Россия,</w:t>
      </w:r>
      <w:r w:rsidR="00FA4EA0" w:rsidRPr="000E22DC">
        <w:rPr>
          <w:i/>
          <w:iCs/>
        </w:rPr>
        <w:t xml:space="preserve"> </w:t>
      </w:r>
      <w:proofErr w:type="spellStart"/>
      <w:r w:rsidR="00FA4EA0">
        <w:rPr>
          <w:i/>
          <w:iCs/>
          <w:lang w:val="en-US"/>
        </w:rPr>
        <w:t>rfj</w:t>
      </w:r>
      <w:proofErr w:type="spellEnd"/>
      <w:r w:rsidR="00FA4EA0" w:rsidRPr="000E22DC">
        <w:rPr>
          <w:i/>
          <w:iCs/>
        </w:rPr>
        <w:t>@</w:t>
      </w:r>
      <w:proofErr w:type="spellStart"/>
      <w:r w:rsidR="00FA4EA0" w:rsidRPr="00FA4EA0">
        <w:rPr>
          <w:i/>
          <w:iCs/>
          <w:lang w:val="en-US"/>
        </w:rPr>
        <w:t>nirfi</w:t>
      </w:r>
      <w:proofErr w:type="spellEnd"/>
      <w:r w:rsidR="00FA4EA0" w:rsidRPr="00FA4EA0">
        <w:rPr>
          <w:i/>
          <w:iCs/>
        </w:rPr>
        <w:t>.</w:t>
      </w:r>
      <w:proofErr w:type="spellStart"/>
      <w:r w:rsidR="00FA4EA0" w:rsidRPr="00FA4EA0">
        <w:rPr>
          <w:i/>
          <w:iCs/>
          <w:lang w:val="en-US"/>
        </w:rPr>
        <w:t>unn</w:t>
      </w:r>
      <w:proofErr w:type="spellEnd"/>
      <w:r w:rsidR="00FA4EA0" w:rsidRPr="00FA4EA0">
        <w:rPr>
          <w:i/>
          <w:iCs/>
        </w:rPr>
        <w:t>.</w:t>
      </w:r>
      <w:proofErr w:type="spellStart"/>
      <w:r w:rsidR="00FA4EA0" w:rsidRPr="00FA4EA0">
        <w:rPr>
          <w:i/>
          <w:iCs/>
          <w:lang w:val="en-US"/>
        </w:rPr>
        <w:t>ru</w:t>
      </w:r>
      <w:proofErr w:type="spellEnd"/>
      <w:r>
        <w:t>.</w:t>
      </w:r>
    </w:p>
    <w:p w14:paraId="71759194" w14:textId="77777777" w:rsidR="00701948" w:rsidRPr="00D92D5D" w:rsidRDefault="00701948" w:rsidP="001C48D5">
      <w:pPr>
        <w:rPr>
          <w:sz w:val="28"/>
          <w:szCs w:val="28"/>
        </w:rPr>
      </w:pPr>
    </w:p>
    <w:p w14:paraId="5B27ED3C" w14:textId="66D62C2C" w:rsidR="00A90A0C" w:rsidRPr="00A90A0C" w:rsidRDefault="00A90A0C" w:rsidP="00A90A0C">
      <w:pPr>
        <w:spacing w:line="276" w:lineRule="auto"/>
        <w:ind w:firstLine="454"/>
        <w:jc w:val="both"/>
      </w:pPr>
      <w:proofErr w:type="gramStart"/>
      <w:r w:rsidRPr="00A90A0C">
        <w:t xml:space="preserve">Представлены результаты исследований вариаций ключевых характеристик ионосферного коротковолнового канала: максимальной и </w:t>
      </w:r>
      <w:proofErr w:type="spellStart"/>
      <w:r w:rsidRPr="00A90A0C">
        <w:t>наинизшей</w:t>
      </w:r>
      <w:proofErr w:type="spellEnd"/>
      <w:r w:rsidRPr="00A90A0C">
        <w:t xml:space="preserve"> наблюдаемых частот на среднеширотной и </w:t>
      </w:r>
      <w:proofErr w:type="spellStart"/>
      <w:r w:rsidRPr="00A90A0C">
        <w:t>субавроральной</w:t>
      </w:r>
      <w:proofErr w:type="spellEnd"/>
      <w:r w:rsidRPr="00A90A0C">
        <w:t xml:space="preserve"> трассах в условиях переменной геомагнитной активности в конце 2024 - начале 2025 годов.</w:t>
      </w:r>
      <w:proofErr w:type="gramEnd"/>
      <w:r w:rsidRPr="00A90A0C">
        <w:t xml:space="preserve"> Для анализа использовались данные наблюдений ионосферы на станциях наклонного и вертикального зондирования ионосферы. Проведено сопоставление изменений наблюдаемых частот </w:t>
      </w:r>
      <w:r w:rsidRPr="00485915">
        <w:rPr>
          <w:i/>
        </w:rPr>
        <w:t>F</w:t>
      </w:r>
      <w:r w:rsidRPr="00A90A0C">
        <w:t xml:space="preserve">- и </w:t>
      </w:r>
      <w:proofErr w:type="spellStart"/>
      <w:r w:rsidRPr="00485915">
        <w:rPr>
          <w:i/>
        </w:rPr>
        <w:t>Es</w:t>
      </w:r>
      <w:proofErr w:type="spellEnd"/>
      <w:r w:rsidRPr="00A90A0C">
        <w:t>-мод распространения. Показана роль солнечной активности в вариациях ключевых параметров, установлены причины геомагнитной активности.</w:t>
      </w:r>
    </w:p>
    <w:p w14:paraId="25C4EC71" w14:textId="77777777" w:rsidR="00A90A0C" w:rsidRPr="00A90A0C" w:rsidRDefault="00A90A0C" w:rsidP="00A90A0C">
      <w:pPr>
        <w:spacing w:after="120" w:line="276" w:lineRule="auto"/>
        <w:ind w:firstLine="454"/>
        <w:jc w:val="both"/>
      </w:pPr>
      <w:r w:rsidRPr="00A90A0C">
        <w:t>На основании полученных результатов предлагается ряд рекомендаций по разработке аппаратуры зондирования ионосферы и использованию каналов КВ-УКВ связи.</w:t>
      </w:r>
    </w:p>
    <w:p w14:paraId="465EC4CA" w14:textId="0EAF7622" w:rsidR="00D07A6F" w:rsidRPr="00D92D5D" w:rsidRDefault="00A90A0C" w:rsidP="00A90A0C">
      <w:pPr>
        <w:spacing w:line="276" w:lineRule="auto"/>
        <w:ind w:firstLine="454"/>
        <w:jc w:val="both"/>
      </w:pPr>
      <w:r w:rsidRPr="00A90A0C">
        <w:t xml:space="preserve">Участие в работе </w:t>
      </w:r>
      <w:proofErr w:type="spellStart"/>
      <w:r w:rsidRPr="00A90A0C">
        <w:t>Шейнер</w:t>
      </w:r>
      <w:proofErr w:type="spellEnd"/>
      <w:r w:rsidRPr="00A90A0C">
        <w:t xml:space="preserve"> О.А. поддержано проектом </w:t>
      </w:r>
      <w:r w:rsidRPr="00A90A0C">
        <w:rPr>
          <w:lang w:val="en-GB"/>
        </w:rPr>
        <w:t>FSWR</w:t>
      </w:r>
      <w:r w:rsidRPr="00A90A0C">
        <w:t>-2023-0038 в рамках базовой части Государственного задания Министерства науки и высшего образования РФ.</w:t>
      </w:r>
    </w:p>
    <w:p w14:paraId="3CB05FA9" w14:textId="77777777" w:rsidR="00D07A6F" w:rsidRPr="00D92D5D" w:rsidRDefault="00D07A6F" w:rsidP="001C48D5">
      <w:bookmarkStart w:id="0" w:name="_GoBack"/>
      <w:bookmarkEnd w:id="0"/>
    </w:p>
    <w:sectPr w:rsidR="00D07A6F" w:rsidRPr="00D92D5D" w:rsidSect="009967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648"/>
    <w:multiLevelType w:val="hybridMultilevel"/>
    <w:tmpl w:val="B1942E0A"/>
    <w:lvl w:ilvl="0" w:tplc="8EA0F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5D"/>
    <w:rsid w:val="000B3026"/>
    <w:rsid w:val="000D0D8D"/>
    <w:rsid w:val="000D2992"/>
    <w:rsid w:val="000D6719"/>
    <w:rsid w:val="000F4D4B"/>
    <w:rsid w:val="00103D0A"/>
    <w:rsid w:val="0012213F"/>
    <w:rsid w:val="00125D8B"/>
    <w:rsid w:val="001401BE"/>
    <w:rsid w:val="00143C4A"/>
    <w:rsid w:val="001612AA"/>
    <w:rsid w:val="001B1C4B"/>
    <w:rsid w:val="001C48D5"/>
    <w:rsid w:val="002363C5"/>
    <w:rsid w:val="002642F0"/>
    <w:rsid w:val="00264FE2"/>
    <w:rsid w:val="002C0C11"/>
    <w:rsid w:val="002C692F"/>
    <w:rsid w:val="002C6A44"/>
    <w:rsid w:val="00327D5C"/>
    <w:rsid w:val="00345AB4"/>
    <w:rsid w:val="003632A7"/>
    <w:rsid w:val="003A22C9"/>
    <w:rsid w:val="003D2947"/>
    <w:rsid w:val="00424205"/>
    <w:rsid w:val="00442883"/>
    <w:rsid w:val="00476285"/>
    <w:rsid w:val="004813CF"/>
    <w:rsid w:val="004836DF"/>
    <w:rsid w:val="00485915"/>
    <w:rsid w:val="004905A6"/>
    <w:rsid w:val="004D0BB8"/>
    <w:rsid w:val="004D76A9"/>
    <w:rsid w:val="004F146C"/>
    <w:rsid w:val="00503CBE"/>
    <w:rsid w:val="0053067C"/>
    <w:rsid w:val="0054162C"/>
    <w:rsid w:val="0058598F"/>
    <w:rsid w:val="00597784"/>
    <w:rsid w:val="005D7781"/>
    <w:rsid w:val="00680B5A"/>
    <w:rsid w:val="006E4B6D"/>
    <w:rsid w:val="00701948"/>
    <w:rsid w:val="007241E3"/>
    <w:rsid w:val="007255C2"/>
    <w:rsid w:val="00726007"/>
    <w:rsid w:val="00760A6A"/>
    <w:rsid w:val="007A1FB3"/>
    <w:rsid w:val="007C1B7C"/>
    <w:rsid w:val="007D6885"/>
    <w:rsid w:val="00880D1E"/>
    <w:rsid w:val="008935A9"/>
    <w:rsid w:val="008B22DC"/>
    <w:rsid w:val="008D4EC3"/>
    <w:rsid w:val="008D6DD1"/>
    <w:rsid w:val="00911BBF"/>
    <w:rsid w:val="009155C3"/>
    <w:rsid w:val="009316C9"/>
    <w:rsid w:val="00932265"/>
    <w:rsid w:val="00955BFD"/>
    <w:rsid w:val="00984AB9"/>
    <w:rsid w:val="009869C9"/>
    <w:rsid w:val="00987D31"/>
    <w:rsid w:val="009967F5"/>
    <w:rsid w:val="009B0E2E"/>
    <w:rsid w:val="009B3D5E"/>
    <w:rsid w:val="009F528A"/>
    <w:rsid w:val="00A12DCC"/>
    <w:rsid w:val="00A23F6B"/>
    <w:rsid w:val="00A45633"/>
    <w:rsid w:val="00A45BD5"/>
    <w:rsid w:val="00A70AD4"/>
    <w:rsid w:val="00A71609"/>
    <w:rsid w:val="00A90A0C"/>
    <w:rsid w:val="00A93E5D"/>
    <w:rsid w:val="00AC4B5C"/>
    <w:rsid w:val="00AE712D"/>
    <w:rsid w:val="00B045F9"/>
    <w:rsid w:val="00B321D6"/>
    <w:rsid w:val="00B67273"/>
    <w:rsid w:val="00B94625"/>
    <w:rsid w:val="00BA05F8"/>
    <w:rsid w:val="00BA1589"/>
    <w:rsid w:val="00BD4D89"/>
    <w:rsid w:val="00C41E91"/>
    <w:rsid w:val="00C4252B"/>
    <w:rsid w:val="00C60D0F"/>
    <w:rsid w:val="00C63351"/>
    <w:rsid w:val="00C640C7"/>
    <w:rsid w:val="00C73E94"/>
    <w:rsid w:val="00CA21FF"/>
    <w:rsid w:val="00D07A6F"/>
    <w:rsid w:val="00D22154"/>
    <w:rsid w:val="00D322E6"/>
    <w:rsid w:val="00D92D5D"/>
    <w:rsid w:val="00DB7DAC"/>
    <w:rsid w:val="00DD17DA"/>
    <w:rsid w:val="00DD18CE"/>
    <w:rsid w:val="00E16FE8"/>
    <w:rsid w:val="00E473E3"/>
    <w:rsid w:val="00E8562A"/>
    <w:rsid w:val="00E90F37"/>
    <w:rsid w:val="00E96781"/>
    <w:rsid w:val="00EA4567"/>
    <w:rsid w:val="00EA71A5"/>
    <w:rsid w:val="00ED259D"/>
    <w:rsid w:val="00F1406C"/>
    <w:rsid w:val="00F25FD7"/>
    <w:rsid w:val="00F97C50"/>
    <w:rsid w:val="00FA1297"/>
    <w:rsid w:val="00FA4EA0"/>
    <w:rsid w:val="00FB3B80"/>
    <w:rsid w:val="00FC31C1"/>
    <w:rsid w:val="00FD4BB4"/>
    <w:rsid w:val="00FF2A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6A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E6"/>
    <w:rPr>
      <w:color w:val="0000FF"/>
      <w:u w:val="single"/>
    </w:rPr>
  </w:style>
  <w:style w:type="paragraph" w:styleId="a4">
    <w:name w:val="Body Text"/>
    <w:basedOn w:val="a"/>
    <w:link w:val="a5"/>
    <w:qFormat/>
    <w:rsid w:val="00E96781"/>
    <w:pPr>
      <w:autoSpaceDE w:val="0"/>
      <w:autoSpaceDN w:val="0"/>
      <w:adjustRightInd w:val="0"/>
      <w:ind w:left="40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6781"/>
    <w:rPr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96781"/>
  </w:style>
  <w:style w:type="paragraph" w:customStyle="1" w:styleId="Body">
    <w:name w:val="Body"/>
    <w:basedOn w:val="a"/>
    <w:rsid w:val="007D6885"/>
    <w:pPr>
      <w:spacing w:after="120" w:line="360" w:lineRule="auto"/>
      <w:jc w:val="both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45B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E6"/>
    <w:rPr>
      <w:color w:val="0000FF"/>
      <w:u w:val="single"/>
    </w:rPr>
  </w:style>
  <w:style w:type="paragraph" w:styleId="a4">
    <w:name w:val="Body Text"/>
    <w:basedOn w:val="a"/>
    <w:link w:val="a5"/>
    <w:qFormat/>
    <w:rsid w:val="00E96781"/>
    <w:pPr>
      <w:autoSpaceDE w:val="0"/>
      <w:autoSpaceDN w:val="0"/>
      <w:adjustRightInd w:val="0"/>
      <w:ind w:left="40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6781"/>
    <w:rPr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96781"/>
  </w:style>
  <w:style w:type="paragraph" w:customStyle="1" w:styleId="Body">
    <w:name w:val="Body"/>
    <w:basedOn w:val="a"/>
    <w:rsid w:val="007D6885"/>
    <w:pPr>
      <w:spacing w:after="120" w:line="360" w:lineRule="auto"/>
      <w:jc w:val="both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4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ВАРИАНТ МЕТОДА ДИСКРЕТНЫХ ОРДИНАТ ДЛЯ РАСЧЕТА СОБСТВЕННОГО ИЗЛУЧЕНИЯ В ГОРИЗОНТАЛЬНО ОДНОРОДНОЙ АТМОСФЕРЕ</vt:lpstr>
    </vt:vector>
  </TitlesOfParts>
  <Company>MoBIL GROUP</Company>
  <LinksUpToDate>false</LinksUpToDate>
  <CharactersWithSpaces>1300</CharactersWithSpaces>
  <SharedDoc>false</SharedDoc>
  <HLinks>
    <vt:vector size="18" baseType="variant"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mailto:godograf87@mail.ru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mailto:orlov@pgia.ru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mailto:mingalev_i@pgia.ru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ВАРИАНТ МЕТОДА ДИСКРЕТНЫХ ОРДИНАТ ДЛЯ РАСЧЕТА СОБСТВЕННОГО ИЗЛУЧЕНИЯ В ГОРИЗОНТАЛЬНО ОДНОРОДНОЙ АТМОСФЕРЕ</dc:title>
  <dc:creator>Ekaterina Fedotova</dc:creator>
  <cp:lastModifiedBy>Пользователь</cp:lastModifiedBy>
  <cp:revision>2</cp:revision>
  <dcterms:created xsi:type="dcterms:W3CDTF">2025-02-09T11:02:00Z</dcterms:created>
  <dcterms:modified xsi:type="dcterms:W3CDTF">2025-02-09T11:02:00Z</dcterms:modified>
</cp:coreProperties>
</file>