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8915" w14:textId="77777777" w:rsidR="00000000" w:rsidRPr="00A50E80" w:rsidRDefault="00792A1F" w:rsidP="001840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0E80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ЭКСПЕРИМЕНТАЛЬНЫЕ ИССЛЕДОВАНИЯ ДИНАМИКИ ПЭС ПОЛЯРНОЙ ИОНОСФЕРЫ НА НИС ПРОФЕССОР МОЛЧАНОВ</w:t>
      </w:r>
    </w:p>
    <w:p w14:paraId="2515C72B" w14:textId="77777777" w:rsidR="005A36F9" w:rsidRPr="00E1013E" w:rsidRDefault="005A36F9" w:rsidP="0018401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D35839E" w14:textId="59FC0AEA" w:rsidR="00D7405A" w:rsidRPr="00A50E80" w:rsidRDefault="00D7405A" w:rsidP="0018401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>Сапунова Александра Ильинична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>, Ряховский Илья Александрович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</w:p>
    <w:p w14:paraId="75674B27" w14:textId="4C010B30" w:rsidR="005A36F9" w:rsidRPr="00A50E80" w:rsidRDefault="00D7405A" w:rsidP="0018401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1 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>Институт динамики геосферы российской академии наук, г. Москва</w:t>
      </w:r>
    </w:p>
    <w:p w14:paraId="13DAC17C" w14:textId="77777777" w:rsidR="00D7405A" w:rsidRPr="00D7405A" w:rsidRDefault="00D7405A" w:rsidP="00184017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16BB193F" w14:textId="77777777" w:rsidR="00792A1F" w:rsidRPr="00A50E80" w:rsidRDefault="005A36F9" w:rsidP="0018401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Одной из важнейших задач </w:t>
      </w:r>
      <w:r w:rsidR="0047374A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современной геофизики</w:t>
      </w: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является</w:t>
      </w:r>
      <w:r w:rsidR="0047374A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прогнозирование</w:t>
      </w:r>
      <w:r w:rsidR="0047374A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эффектов </w:t>
      </w:r>
      <w:r w:rsidRPr="00A50E8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космической погоды</w:t>
      </w: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="00792A1F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Наиболее резкие и непредсказуемые изменения, вызванные солнечной активностью, геомагнитными бурями и высыпаниями заряженных происходят в полярной ионосфере. </w:t>
      </w:r>
      <w:r w:rsidR="00EE505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Таким образом, исследование этой области</w:t>
      </w:r>
      <w:r w:rsidR="00792A1F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играет ключевую роль в понимании процессов взаимодействия между космической средой и Землей, а также в решении практических задач, радиосвязи и навигации в арктическом регионе.</w:t>
      </w:r>
      <w:r w:rsidR="00EE505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22C445F4" w14:textId="6A4FD5EB" w:rsidR="00792A1F" w:rsidRPr="00A50E80" w:rsidRDefault="00792A1F" w:rsidP="0018401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Сложные климатические условия затрудняют проведение длительных системных измерений в данном регионе. </w:t>
      </w:r>
      <w:r w:rsidR="00D5011F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рамках </w:t>
      </w:r>
      <w:r w:rsidR="00D5011F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рейса Плавучего университета 2024 г.</w:t>
      </w:r>
      <w:r w:rsidR="00E33A1F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</w:t>
      </w:r>
      <w:r w:rsidR="00DB6F92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период с 21 июля по 26 августа 2024 на научно-исследовательском судне «Профессор Молчанов» проводил</w:t>
      </w:r>
      <w:r w:rsidR="006C323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="00DB6F92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сь </w:t>
      </w:r>
      <w:r w:rsidR="006C323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исследования процессов, происходящих в различных слоях полярной ионосферы. </w:t>
      </w:r>
      <w:r w:rsidR="00D5011F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="006C323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елась </w:t>
      </w:r>
      <w:r w:rsidR="00DB6F92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непрерывная регистрация сигналов ГНСС (GPS и ГЛОНАСС) и амплитудно-фазовых характеристик сигналов ОНЧ </w:t>
      </w:r>
      <w:r w:rsidR="006C323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(3-30 кГц) </w:t>
      </w:r>
      <w:r w:rsidR="00DB6F92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диапазона в</w:t>
      </w:r>
      <w:r w:rsidR="006C323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акваториях</w:t>
      </w:r>
      <w:r w:rsidR="00DB6F92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Белого</w:t>
      </w:r>
      <w:r w:rsidR="006C323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Баренцева, </w:t>
      </w:r>
      <w:r w:rsidR="00DB6F92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Лаптевых и Карского мор</w:t>
      </w:r>
      <w:r w:rsidR="006C3230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ей.</w:t>
      </w:r>
    </w:p>
    <w:p w14:paraId="5EBC60BB" w14:textId="77777777" w:rsidR="006C3230" w:rsidRPr="00A50E80" w:rsidRDefault="006C3230" w:rsidP="0018401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Анализ экспериментальных данных, полученных в ходе рейса, позволил оценить отклики ионосферы на ряд солнечных вспышек M- и X- класса. </w:t>
      </w:r>
      <w:r w:rsidR="00E1013E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Так же была экспериментально зарегистрирована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013E"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>взаимосвязь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скорости изменения ПЭС с геомагнитной активност</w:t>
      </w:r>
      <w:r w:rsidR="00E1013E"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>ью</w:t>
      </w: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полярном регионе. </w:t>
      </w: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Кроме того, во время всего периода наблюдений в полярной ионосфере </w:t>
      </w:r>
      <w:r w:rsidR="00E1013E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обнаружились</w:t>
      </w: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периодическое пропадание сигналов по всем частотам</w:t>
      </w:r>
      <w:r w:rsidR="00E1013E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ГНСС.</w:t>
      </w: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Причем длительность потери сигналов для некоторых спутников созвездия колебалась от 14 и до 1500 секунд</w:t>
      </w:r>
      <w:r w:rsidR="00E1013E"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что в свою очередь может критически сказываться на точности позиционирования. Все эти факторы необходимо учитывать для прогноза состояния и динамики ионосферы и решения прикладных задач связи и навигации в полярном регионе.</w:t>
      </w:r>
    </w:p>
    <w:p w14:paraId="0207F1E0" w14:textId="77777777" w:rsidR="00D5011F" w:rsidRPr="00A50E80" w:rsidRDefault="00D5011F" w:rsidP="0018401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50E8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Авторы благодарят руководителей научно-образовательной программы "Плавучий университет" за организацию рейса.</w:t>
      </w:r>
    </w:p>
    <w:p w14:paraId="2E874C47" w14:textId="38AC0841" w:rsidR="0047374A" w:rsidRPr="00A50E80" w:rsidRDefault="00D5011F" w:rsidP="0018401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50E80">
        <w:rPr>
          <w:rFonts w:ascii="Times New Roman" w:hAnsi="Times New Roman" w:cs="Times New Roman"/>
          <w:color w:val="000000" w:themeColor="text1"/>
          <w:sz w:val="20"/>
          <w:szCs w:val="20"/>
        </w:rPr>
        <w:t>Исследование выполнено при поддержке министерства науки и высшего образования Российской Федерации, проект номер рег.№122032900175-6.</w:t>
      </w:r>
    </w:p>
    <w:p w14:paraId="1786101E" w14:textId="77777777" w:rsidR="005A36F9" w:rsidRPr="00E1013E" w:rsidRDefault="005A36F9" w:rsidP="001840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36F9" w:rsidRPr="00E1013E" w:rsidSect="007E54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9"/>
    <w:rsid w:val="000F03BD"/>
    <w:rsid w:val="00184017"/>
    <w:rsid w:val="00366578"/>
    <w:rsid w:val="00375BA6"/>
    <w:rsid w:val="0047374A"/>
    <w:rsid w:val="004C42D6"/>
    <w:rsid w:val="00500B4D"/>
    <w:rsid w:val="005A36F9"/>
    <w:rsid w:val="006C3230"/>
    <w:rsid w:val="00792A1F"/>
    <w:rsid w:val="007B2DA5"/>
    <w:rsid w:val="007E54F3"/>
    <w:rsid w:val="00A50E80"/>
    <w:rsid w:val="00A64810"/>
    <w:rsid w:val="00D5011F"/>
    <w:rsid w:val="00D7405A"/>
    <w:rsid w:val="00DB6F92"/>
    <w:rsid w:val="00E1013E"/>
    <w:rsid w:val="00E33A1F"/>
    <w:rsid w:val="00E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8204"/>
  <w15:chartTrackingRefBased/>
  <w15:docId w15:val="{CCAD5A0E-7EBB-5447-A95D-237F6E2D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RESEDU">
    <w:name w:val="MARESEDU НАЗВАНИЕ ДОКЛАДА"/>
    <w:basedOn w:val="a"/>
    <w:qFormat/>
    <w:rsid w:val="005A36F9"/>
    <w:pPr>
      <w:spacing w:after="160" w:line="22" w:lineRule="atLeast"/>
      <w:ind w:left="425" w:hanging="28"/>
    </w:pPr>
    <w:rPr>
      <w:rFonts w:ascii="Times New Roman" w:hAnsi="Times New Roman" w:cs="Times New Roman"/>
      <w:bCs/>
      <w:kern w:val="2"/>
      <w:shd w:val="clear" w:color="auto" w:fill="FFFFFF"/>
      <w14:ligatures w14:val="standardContextual"/>
    </w:rPr>
  </w:style>
  <w:style w:type="character" w:styleId="a3">
    <w:name w:val="Strong"/>
    <w:basedOn w:val="a0"/>
    <w:uiPriority w:val="22"/>
    <w:qFormat/>
    <w:rsid w:val="005A3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08C7-81DC-4311-BF44-AEA253C6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М13</cp:lastModifiedBy>
  <cp:revision>10</cp:revision>
  <dcterms:created xsi:type="dcterms:W3CDTF">2025-02-09T10:31:00Z</dcterms:created>
  <dcterms:modified xsi:type="dcterms:W3CDTF">2025-02-09T12:04:00Z</dcterms:modified>
</cp:coreProperties>
</file>