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D53A" w14:textId="7DE7235E" w:rsidR="008902FD" w:rsidRPr="00055AFF" w:rsidRDefault="008902FD" w:rsidP="00265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AFF">
        <w:rPr>
          <w:rFonts w:ascii="Times New Roman" w:hAnsi="Times New Roman" w:cs="Times New Roman"/>
          <w:b/>
          <w:sz w:val="24"/>
          <w:szCs w:val="24"/>
          <w:lang w:val="ru-RU"/>
        </w:rPr>
        <w:t>Наблюдения естественных СНЧ/ОНЧ сигналов во время экспедиции «Северный Полюс—41»</w:t>
      </w:r>
    </w:p>
    <w:p w14:paraId="2744D36C" w14:textId="77777777" w:rsidR="00265E1B" w:rsidRPr="00055AFF" w:rsidRDefault="00265E1B" w:rsidP="00265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A25E3BE" w14:textId="5C485C96" w:rsidR="008902FD" w:rsidRPr="00265E1B" w:rsidRDefault="00055AFF" w:rsidP="0026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AFF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055AFF">
        <w:rPr>
          <w:rFonts w:ascii="Times New Roman" w:hAnsi="Times New Roman" w:cs="Times New Roman"/>
          <w:sz w:val="24"/>
          <w:szCs w:val="24"/>
          <w:lang w:val="ru-RU"/>
        </w:rPr>
        <w:t>Никитенко</w:t>
      </w:r>
      <w:r w:rsidR="00C70FBC" w:rsidRPr="00C70FB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Пильгаев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А.В.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Ларченко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Ю.В.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Федоренко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Н.Ф.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Благовещенская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А.С.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Калишин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Т.Д.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Борисова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О.Ю.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Стрибный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М.В.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Филатов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М.В.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2FD" w:rsidRPr="00C70FBC">
        <w:rPr>
          <w:rFonts w:ascii="Times New Roman" w:hAnsi="Times New Roman" w:cs="Times New Roman"/>
          <w:sz w:val="24"/>
          <w:szCs w:val="24"/>
          <w:lang w:val="ru-RU"/>
        </w:rPr>
        <w:t>Кузнецова</w:t>
      </w:r>
      <w:r w:rsidR="008902FD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="00265E1B" w:rsidRPr="00265E1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О.М.</w:t>
      </w:r>
      <w:r w:rsidRPr="00055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E1B">
        <w:rPr>
          <w:rFonts w:ascii="Times New Roman" w:hAnsi="Times New Roman" w:cs="Times New Roman"/>
          <w:sz w:val="24"/>
          <w:szCs w:val="24"/>
          <w:lang w:val="ru-RU"/>
        </w:rPr>
        <w:t>Лебедь</w:t>
      </w:r>
      <w:r w:rsidR="00265E1B" w:rsidRPr="00265E1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 w14:paraId="2D428FA7" w14:textId="77777777" w:rsidR="00265E1B" w:rsidRPr="00C70FBC" w:rsidRDefault="00265E1B" w:rsidP="0026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9EC969" w14:textId="684226F1" w:rsidR="008902FD" w:rsidRPr="00F1285B" w:rsidRDefault="008902FD" w:rsidP="00265E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1285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AF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Полярный геофизический институт</w:t>
      </w:r>
      <w:r w:rsidRPr="00F128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265E1B" w:rsidRPr="00F128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г. </w:t>
      </w:r>
      <w:r w:rsidRPr="00F1285B">
        <w:rPr>
          <w:rFonts w:ascii="Times New Roman" w:hAnsi="Times New Roman" w:cs="Times New Roman"/>
          <w:i/>
          <w:iCs/>
          <w:sz w:val="24"/>
          <w:szCs w:val="24"/>
          <w:lang w:val="ru-RU"/>
        </w:rPr>
        <w:t>Апатиты, Россия</w:t>
      </w:r>
    </w:p>
    <w:p w14:paraId="38A1B5BC" w14:textId="41B27169" w:rsidR="008902FD" w:rsidRPr="00055AFF" w:rsidRDefault="008902FD" w:rsidP="00265E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1285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5AFF" w:rsidRPr="00055AFF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Арктический и Антарктический научно-исследовательский институт</w:t>
      </w:r>
      <w:r w:rsidRPr="00055A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265E1B" w:rsidRPr="00055AF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г. </w:t>
      </w:r>
      <w:r w:rsidRPr="00055AF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Санкт-Петербург, Россия</w:t>
      </w:r>
    </w:p>
    <w:p w14:paraId="2A47886F" w14:textId="77777777" w:rsidR="00265E1B" w:rsidRPr="00C70FBC" w:rsidRDefault="00265E1B" w:rsidP="0026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89E4B" w14:textId="77777777" w:rsidR="00F1285B" w:rsidRDefault="008902FD" w:rsidP="00055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В 2023-2024 гг. на дрейфующей полярной станции «Северный полюс-41», организованной специалистами Арктического и антарктического научно-исследовательского института, были проведены уникальные измерения горизонтальных компонент магнитного поля и вертикальной компоненты электрического поля СНЧ/ОНЧ диапазона (300 Гц - 15 кГц) в приполярной области. Для этого был применен многофункциональный цифровой СНЧ/ОНЧ приемник, обеспечивающий регистрацию двух горизонтальных магнитных и вертикальной электрической компонент поля с прецизионной синхронизацией с мировым временем. Такие же приемники в стационарном варианте использовались для наблюдений в обсерваториях ПГИ Баренцбург (78.09 </w:t>
      </w:r>
      <w:r w:rsidRPr="00C70FBC">
        <w:rPr>
          <w:rFonts w:ascii="Times New Roman" w:hAnsi="Times New Roman" w:cs="Times New Roman"/>
          <w:sz w:val="24"/>
          <w:szCs w:val="24"/>
        </w:rPr>
        <w:t>N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14.21 </w:t>
      </w:r>
      <w:r w:rsidRPr="00C70FBC">
        <w:rPr>
          <w:rFonts w:ascii="Times New Roman" w:hAnsi="Times New Roman" w:cs="Times New Roman"/>
          <w:sz w:val="24"/>
          <w:szCs w:val="24"/>
        </w:rPr>
        <w:t>E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), расположенной также в приполярной области, но к западу от траектории дрейфа, и Ловозеро (67.98 </w:t>
      </w:r>
      <w:r w:rsidRPr="00C70FBC">
        <w:rPr>
          <w:rFonts w:ascii="Times New Roman" w:hAnsi="Times New Roman" w:cs="Times New Roman"/>
          <w:sz w:val="24"/>
          <w:szCs w:val="24"/>
        </w:rPr>
        <w:t>N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 xml:space="preserve">, 35.082 </w:t>
      </w:r>
      <w:r w:rsidRPr="00C70FBC">
        <w:rPr>
          <w:rFonts w:ascii="Times New Roman" w:hAnsi="Times New Roman" w:cs="Times New Roman"/>
          <w:sz w:val="24"/>
          <w:szCs w:val="24"/>
        </w:rPr>
        <w:t>E</w:t>
      </w:r>
      <w:r w:rsidRPr="00C70FBC">
        <w:rPr>
          <w:rFonts w:ascii="Times New Roman" w:hAnsi="Times New Roman" w:cs="Times New Roman"/>
          <w:sz w:val="24"/>
          <w:szCs w:val="24"/>
          <w:lang w:val="ru-RU"/>
        </w:rPr>
        <w:t>), расположенной в авроральной зоне.</w:t>
      </w:r>
    </w:p>
    <w:p w14:paraId="2EC5B90D" w14:textId="10F68DBF" w:rsidR="008902FD" w:rsidRPr="00C70FBC" w:rsidRDefault="008902FD" w:rsidP="00055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BC">
        <w:rPr>
          <w:rFonts w:ascii="Times New Roman" w:hAnsi="Times New Roman" w:cs="Times New Roman"/>
          <w:sz w:val="24"/>
          <w:szCs w:val="24"/>
          <w:lang w:val="ru-RU"/>
        </w:rPr>
        <w:t>В работе обсуждаются результаты анализа наиболее представительных случаев всплесков естественных магнитосферных излучений, зарегистрированных на дрейфующей полярной станции в нейтральных водах. Результаты наблюдений сопоставлены с наблюдениями СНЧ/ОНЧ сигналов в обсерваториях Баренцбург и Ловозеро.</w:t>
      </w:r>
    </w:p>
    <w:sectPr w:rsidR="008902FD" w:rsidRPr="00C70FBC" w:rsidSect="00C70FB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65"/>
    <w:rsid w:val="00055AFF"/>
    <w:rsid w:val="00265E1B"/>
    <w:rsid w:val="006773B1"/>
    <w:rsid w:val="008902FD"/>
    <w:rsid w:val="00AD1365"/>
    <w:rsid w:val="00C70FBC"/>
    <w:rsid w:val="00F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6374"/>
  <w15:chartTrackingRefBased/>
  <w15:docId w15:val="{AAC9BAEC-9B57-457F-8933-345F248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E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Lebed</cp:lastModifiedBy>
  <cp:revision>4</cp:revision>
  <dcterms:created xsi:type="dcterms:W3CDTF">2025-01-10T09:08:00Z</dcterms:created>
  <dcterms:modified xsi:type="dcterms:W3CDTF">2025-02-14T08:07:00Z</dcterms:modified>
</cp:coreProperties>
</file>