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731" w14:textId="1752B0B0" w:rsidR="004336F4" w:rsidRDefault="00B85DD6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Исследования радиационных условий с помощью с</w:t>
      </w:r>
      <w:r w:rsidR="004336F4" w:rsidRPr="004336F4">
        <w:rPr>
          <w:b/>
          <w:bCs/>
        </w:rPr>
        <w:t>пектрометр</w:t>
      </w:r>
      <w:r>
        <w:rPr>
          <w:b/>
          <w:bCs/>
        </w:rPr>
        <w:t>ов</w:t>
      </w:r>
      <w:r w:rsidR="004336F4" w:rsidRPr="004336F4">
        <w:rPr>
          <w:b/>
          <w:bCs/>
        </w:rPr>
        <w:t xml:space="preserve"> КОДИЗ </w:t>
      </w:r>
      <w:r>
        <w:rPr>
          <w:b/>
          <w:bCs/>
        </w:rPr>
        <w:t xml:space="preserve">и КОДИЗ-2 </w:t>
      </w:r>
      <w:r w:rsidR="004336F4" w:rsidRPr="004336F4">
        <w:rPr>
          <w:b/>
          <w:bCs/>
        </w:rPr>
        <w:t>для малых космических аппаратов</w:t>
      </w:r>
    </w:p>
    <w:p w14:paraId="32E8B734" w14:textId="77777777" w:rsidR="004336F4" w:rsidRDefault="004336F4" w:rsidP="006C0B77">
      <w:pPr>
        <w:spacing w:after="0"/>
        <w:ind w:firstLine="709"/>
        <w:jc w:val="both"/>
        <w:rPr>
          <w:b/>
          <w:bCs/>
          <w:lang w:val="en-US"/>
        </w:rPr>
      </w:pPr>
    </w:p>
    <w:p w14:paraId="296AD81C" w14:textId="10AE991D" w:rsidR="00B85DD6" w:rsidRPr="00B85DD6" w:rsidRDefault="00B85DD6" w:rsidP="00C82ECE">
      <w:pPr>
        <w:spacing w:after="0"/>
        <w:jc w:val="both"/>
      </w:pPr>
      <w:r>
        <w:t>И</w:t>
      </w:r>
      <w:r w:rsidRPr="00C82ECE">
        <w:t>.</w:t>
      </w:r>
      <w:r>
        <w:t>А</w:t>
      </w:r>
      <w:r w:rsidRPr="00C82ECE">
        <w:t xml:space="preserve">. Золотарев </w:t>
      </w:r>
      <w:proofErr w:type="gramStart"/>
      <w:r w:rsidRPr="00C82ECE">
        <w:t>1 ,</w:t>
      </w:r>
      <w:proofErr w:type="gramEnd"/>
      <w:r w:rsidRPr="00C82ECE">
        <w:t xml:space="preserve"> В.В. </w:t>
      </w:r>
      <w:proofErr w:type="spellStart"/>
      <w:r w:rsidRPr="00C82ECE">
        <w:t>Бенгин</w:t>
      </w:r>
      <w:proofErr w:type="spellEnd"/>
      <w:r w:rsidRPr="00C82ECE">
        <w:t xml:space="preserve"> 1,2, Г.И. Антонюк 1,3 , А.М. Сад</w:t>
      </w:r>
      <w:r>
        <w:t>ы</w:t>
      </w:r>
      <w:r w:rsidRPr="00C82ECE">
        <w:t>ков 1,3,</w:t>
      </w:r>
      <w:r w:rsidR="00C82ECE" w:rsidRPr="00C82ECE">
        <w:t xml:space="preserve"> </w:t>
      </w:r>
      <w:r w:rsidR="00C82ECE">
        <w:t>С</w:t>
      </w:r>
      <w:r w:rsidR="00C82ECE" w:rsidRPr="00C82ECE">
        <w:t>.</w:t>
      </w:r>
      <w:r w:rsidR="00C82ECE">
        <w:t>И</w:t>
      </w:r>
      <w:r w:rsidR="00C82ECE" w:rsidRPr="00C82ECE">
        <w:t xml:space="preserve">. </w:t>
      </w:r>
      <w:proofErr w:type="spellStart"/>
      <w:r w:rsidR="00C82ECE">
        <w:t>Свертилов</w:t>
      </w:r>
      <w:proofErr w:type="spellEnd"/>
      <w:r w:rsidR="00C82ECE" w:rsidRPr="00C82ECE">
        <w:t xml:space="preserve"> 3, </w:t>
      </w:r>
      <w:r w:rsidR="00C82ECE">
        <w:t>В</w:t>
      </w:r>
      <w:r w:rsidR="00C82ECE" w:rsidRPr="00C82ECE">
        <w:t>.</w:t>
      </w:r>
      <w:r w:rsidR="00C82ECE">
        <w:t>В</w:t>
      </w:r>
      <w:r w:rsidR="00C82ECE" w:rsidRPr="00C82ECE">
        <w:t xml:space="preserve">. </w:t>
      </w:r>
      <w:r w:rsidR="00C82ECE">
        <w:t>Богомолов</w:t>
      </w:r>
      <w:r w:rsidRPr="00C82ECE">
        <w:t xml:space="preserve"> </w:t>
      </w:r>
      <w:r w:rsidRPr="00C82ECE">
        <w:t xml:space="preserve">3 </w:t>
      </w:r>
      <w:r w:rsidR="00C82ECE">
        <w:t>и</w:t>
      </w:r>
      <w:r w:rsidR="00C82ECE" w:rsidRPr="00C82ECE">
        <w:t xml:space="preserve"> </w:t>
      </w:r>
      <w:r w:rsidR="00C82ECE">
        <w:t>В</w:t>
      </w:r>
      <w:r w:rsidR="00C82ECE" w:rsidRPr="00C82ECE">
        <w:t>.</w:t>
      </w:r>
      <w:r w:rsidR="00C82ECE">
        <w:t>И</w:t>
      </w:r>
      <w:r w:rsidR="00C82ECE" w:rsidRPr="00C82ECE">
        <w:t xml:space="preserve">. </w:t>
      </w:r>
      <w:r w:rsidR="00C82ECE">
        <w:t>Оседло</w:t>
      </w:r>
      <w:r w:rsidRPr="00C82ECE">
        <w:t xml:space="preserve"> </w:t>
      </w:r>
      <w:r w:rsidRPr="00C82ECE">
        <w:t>1</w:t>
      </w:r>
      <w:r w:rsidRPr="00C82ECE">
        <w:br/>
      </w:r>
      <w:r w:rsidRPr="00C82ECE">
        <w:br/>
        <w:t xml:space="preserve">1. </w:t>
      </w:r>
      <w:r w:rsidRPr="00B85DD6">
        <w:t>НИИЯФ МГУ, Москва, Россия</w:t>
      </w:r>
    </w:p>
    <w:p w14:paraId="02F1776D" w14:textId="0612DECA" w:rsidR="00B85DD6" w:rsidRPr="00B85DD6" w:rsidRDefault="00B85DD6" w:rsidP="00B85DD6">
      <w:pPr>
        <w:spacing w:after="0"/>
        <w:jc w:val="both"/>
      </w:pPr>
      <w:r w:rsidRPr="00B85DD6">
        <w:t xml:space="preserve">2. </w:t>
      </w:r>
      <w:r>
        <w:t xml:space="preserve">ГНЦ </w:t>
      </w:r>
      <w:r w:rsidRPr="00B85DD6">
        <w:t>ИМБП</w:t>
      </w:r>
      <w:r>
        <w:t xml:space="preserve"> РАН</w:t>
      </w:r>
      <w:r w:rsidRPr="00B85DD6">
        <w:t>, Москва, Россия</w:t>
      </w:r>
    </w:p>
    <w:p w14:paraId="49151F8A" w14:textId="77777777" w:rsidR="009A5647" w:rsidRDefault="00B85DD6" w:rsidP="00830E99">
      <w:pPr>
        <w:spacing w:after="0"/>
        <w:jc w:val="both"/>
      </w:pPr>
      <w:r w:rsidRPr="00B85DD6">
        <w:t xml:space="preserve">3. </w:t>
      </w:r>
      <w:r>
        <w:t>Физический факультет</w:t>
      </w:r>
      <w:r w:rsidRPr="00B85DD6">
        <w:t xml:space="preserve"> </w:t>
      </w:r>
      <w:r w:rsidRPr="00B85DD6">
        <w:t>МГУ, Москва, Россия</w:t>
      </w:r>
    </w:p>
    <w:p w14:paraId="6CD7431C" w14:textId="60FD3FAF" w:rsidR="00830E99" w:rsidRPr="002B1832" w:rsidRDefault="004336F4" w:rsidP="00830E99">
      <w:pPr>
        <w:spacing w:after="0"/>
        <w:jc w:val="both"/>
      </w:pPr>
      <w:r w:rsidRPr="00830E99">
        <w:br/>
      </w:r>
      <w:r w:rsidRPr="00830E99">
        <w:br/>
      </w:r>
      <w:r w:rsidR="00830E99">
        <w:t>В</w:t>
      </w:r>
      <w:r w:rsidR="00830E99" w:rsidRPr="00830E99">
        <w:t xml:space="preserve"> </w:t>
      </w:r>
      <w:r w:rsidR="00830E99">
        <w:t>НИИЯФ</w:t>
      </w:r>
      <w:r w:rsidR="00830E99" w:rsidRPr="00830E99">
        <w:t xml:space="preserve"> </w:t>
      </w:r>
      <w:r w:rsidR="009A5647">
        <w:t>МГУ</w:t>
      </w:r>
      <w:r w:rsidR="009A5647" w:rsidRPr="00830E99">
        <w:t xml:space="preserve"> </w:t>
      </w:r>
      <w:r w:rsidR="009A5647">
        <w:t>на малых космических аппаратах проводятся</w:t>
      </w:r>
      <w:r w:rsidR="00830E99">
        <w:t xml:space="preserve"> исследования радиационной обстановки с использованием спектрометров</w:t>
      </w:r>
      <w:r w:rsidR="009A5647">
        <w:t xml:space="preserve"> начиная с 2022 года.</w:t>
      </w:r>
      <w:r w:rsidR="00830E99">
        <w:t xml:space="preserve"> </w:t>
      </w:r>
      <w:r w:rsidR="009A5647">
        <w:t xml:space="preserve">Прибор </w:t>
      </w:r>
      <w:r w:rsidR="00830E99">
        <w:t>КОДИЗ</w:t>
      </w:r>
      <w:r w:rsidR="00C82ECE">
        <w:t xml:space="preserve"> - комбинированный детектор излучения</w:t>
      </w:r>
      <w:r w:rsidR="00930901">
        <w:t xml:space="preserve"> был</w:t>
      </w:r>
      <w:r w:rsidR="009A5647">
        <w:t xml:space="preserve"> </w:t>
      </w:r>
      <w:r w:rsidR="00930901">
        <w:t xml:space="preserve">запущен в </w:t>
      </w:r>
      <w:r w:rsidR="009A5647">
        <w:t>2022</w:t>
      </w:r>
      <w:r w:rsidR="00930901">
        <w:t xml:space="preserve"> </w:t>
      </w:r>
      <w:r w:rsidR="009A5647">
        <w:t xml:space="preserve">г. </w:t>
      </w:r>
      <w:r w:rsidR="00C82ECE">
        <w:t xml:space="preserve">на спутнике Монитор-1 </w:t>
      </w:r>
      <w:r w:rsidR="00930901">
        <w:t xml:space="preserve">и </w:t>
      </w:r>
      <w:r w:rsidR="009A5647">
        <w:t xml:space="preserve">содержал телескоп </w:t>
      </w:r>
      <w:r w:rsidR="00930901">
        <w:t>детекторов,</w:t>
      </w:r>
      <w:r w:rsidR="009A5647">
        <w:t xml:space="preserve"> котор</w:t>
      </w:r>
      <w:r w:rsidR="00930901">
        <w:t>ый</w:t>
      </w:r>
      <w:r w:rsidR="009A5647">
        <w:t xml:space="preserve"> позвол</w:t>
      </w:r>
      <w:r w:rsidR="00930901">
        <w:t>ил</w:t>
      </w:r>
      <w:r w:rsidR="009A5647">
        <w:t xml:space="preserve"> </w:t>
      </w:r>
      <w:r w:rsidR="00930901">
        <w:t xml:space="preserve">провести оценку возможности создания спектрометров сверхмалого размера. В 2024 годы </w:t>
      </w:r>
      <w:r w:rsidR="00C82ECE">
        <w:t xml:space="preserve">в составе спутника Альтаир был запущен прибор </w:t>
      </w:r>
      <w:r w:rsidR="00830E99">
        <w:t>СУП</w:t>
      </w:r>
      <w:r w:rsidR="00C82ECE">
        <w:t xml:space="preserve"> спектрометр универсальный протонов и в данный момент прибор проходит летные испытания</w:t>
      </w:r>
      <w:r w:rsidR="00830E99">
        <w:t xml:space="preserve">. </w:t>
      </w:r>
      <w:r w:rsidR="002B1832">
        <w:t>Для</w:t>
      </w:r>
      <w:r w:rsidR="002B1832" w:rsidRPr="002B1832">
        <w:t xml:space="preserve"> </w:t>
      </w:r>
      <w:r w:rsidR="002B1832">
        <w:t>будущих</w:t>
      </w:r>
      <w:r w:rsidR="002B1832" w:rsidRPr="002B1832">
        <w:t xml:space="preserve"> </w:t>
      </w:r>
      <w:r w:rsidR="00B85DD6">
        <w:t>исследований</w:t>
      </w:r>
      <w:r w:rsidR="00B85DD6" w:rsidRPr="002B1832">
        <w:t xml:space="preserve"> </w:t>
      </w:r>
      <w:r w:rsidR="00B85DD6">
        <w:t xml:space="preserve">на спутнике Скорпион </w:t>
      </w:r>
      <w:r w:rsidR="00B85DD6" w:rsidRPr="002B1832">
        <w:t>подготавливается</w:t>
      </w:r>
      <w:r w:rsidR="002B1832" w:rsidRPr="002B1832">
        <w:t xml:space="preserve"> </w:t>
      </w:r>
      <w:r w:rsidR="002B1832">
        <w:t>прибор</w:t>
      </w:r>
      <w:r w:rsidR="002B1832" w:rsidRPr="002B1832">
        <w:t xml:space="preserve"> </w:t>
      </w:r>
      <w:r w:rsidR="002B1832">
        <w:t>КО</w:t>
      </w:r>
      <w:r w:rsidR="00B85DD6">
        <w:t>ДИ</w:t>
      </w:r>
      <w:r w:rsidR="002B1832">
        <w:t>З</w:t>
      </w:r>
      <w:r w:rsidR="002B1832" w:rsidRPr="002B1832">
        <w:t>-2</w:t>
      </w:r>
      <w:r w:rsidR="002B1832">
        <w:t xml:space="preserve">, который состоит из трех </w:t>
      </w:r>
      <w:r w:rsidR="00B85DD6">
        <w:t xml:space="preserve">телескопов </w:t>
      </w:r>
      <w:r w:rsidR="002B1832">
        <w:t>детекторо</w:t>
      </w:r>
      <w:r w:rsidR="00B85DD6">
        <w:t xml:space="preserve">в и </w:t>
      </w:r>
      <w:proofErr w:type="spellStart"/>
      <w:r w:rsidR="00B85DD6">
        <w:t>черенковского</w:t>
      </w:r>
      <w:proofErr w:type="spellEnd"/>
      <w:r w:rsidR="00B85DD6">
        <w:t xml:space="preserve"> детектора. Области чувствительности телескопов детекторов направлены ортогонально, что позволит получать информацию о потоках </w:t>
      </w:r>
      <w:r w:rsidR="00061071">
        <w:t xml:space="preserve">захваченных </w:t>
      </w:r>
      <w:r w:rsidR="00B85DD6">
        <w:t xml:space="preserve">частиц </w:t>
      </w:r>
      <w:r w:rsidR="00061071">
        <w:t>в радиационных поясах и о</w:t>
      </w:r>
      <w:r w:rsidR="00FD6D2E">
        <w:t xml:space="preserve"> потоках</w:t>
      </w:r>
      <w:r w:rsidR="00061071">
        <w:t xml:space="preserve"> высыпающихся</w:t>
      </w:r>
      <w:r w:rsidR="00930901">
        <w:t xml:space="preserve"> частицах</w:t>
      </w:r>
      <w:r w:rsidR="00061071">
        <w:t xml:space="preserve">. Полупроводниковые детекторы </w:t>
      </w:r>
      <w:r w:rsidR="00C82ECE">
        <w:t xml:space="preserve">в телескопах </w:t>
      </w:r>
      <w:r w:rsidR="00061071">
        <w:t xml:space="preserve">дополнены сцинтилляционным </w:t>
      </w:r>
      <w:proofErr w:type="spellStart"/>
      <w:r w:rsidR="00061071">
        <w:rPr>
          <w:lang w:val="en-US"/>
        </w:rPr>
        <w:t>CsI</w:t>
      </w:r>
      <w:proofErr w:type="spellEnd"/>
      <w:r w:rsidR="00061071">
        <w:t xml:space="preserve"> детектором, что позволило расширить</w:t>
      </w:r>
      <w:r w:rsidR="00061071" w:rsidRPr="00061071">
        <w:t xml:space="preserve"> </w:t>
      </w:r>
      <w:r w:rsidR="00061071">
        <w:t xml:space="preserve">энергетический диапазон регистрации </w:t>
      </w:r>
      <w:r w:rsidR="00FD6D2E">
        <w:t xml:space="preserve">протонов </w:t>
      </w:r>
      <w:r w:rsidR="00061071">
        <w:t>до 80 МэВ.</w:t>
      </w:r>
      <w:r w:rsidR="00C82ECE">
        <w:t xml:space="preserve"> Наличие на околоземной орбите сети спутников с спектрометрами позволит создать систему оперативного мониторинга радиационных условий на низкой околоземной орбите.</w:t>
      </w:r>
    </w:p>
    <w:p w14:paraId="25892015" w14:textId="395F44AF" w:rsidR="00C82ECE" w:rsidRDefault="00C82ECE" w:rsidP="00C82ECE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4F933D0A" wp14:editId="1C271D2A">
            <wp:extent cx="2924503" cy="2579427"/>
            <wp:effectExtent l="0" t="0" r="9525" b="0"/>
            <wp:docPr id="1778395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6553" r="34029" b="8262"/>
                    <a:stretch/>
                  </pic:blipFill>
                  <pic:spPr bwMode="auto">
                    <a:xfrm>
                      <a:off x="0" y="0"/>
                      <a:ext cx="2960348" cy="26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093DB" w14:textId="77777777" w:rsidR="00C82ECE" w:rsidRDefault="00C82ECE" w:rsidP="00C82ECE">
      <w:pPr>
        <w:spacing w:after="0"/>
        <w:jc w:val="center"/>
      </w:pPr>
      <w:r>
        <w:t>Рисунок 1. Телескопы детекторов прибора КОДИЗ-2</w:t>
      </w:r>
    </w:p>
    <w:p w14:paraId="77B235A6" w14:textId="6355044F" w:rsidR="00C82ECE" w:rsidRDefault="00C82ECE">
      <w:pPr>
        <w:spacing w:line="259" w:lineRule="auto"/>
      </w:pPr>
    </w:p>
    <w:p w14:paraId="4C08DD18" w14:textId="77777777" w:rsidR="00830E99" w:rsidRDefault="00830E99" w:rsidP="006C0B77">
      <w:pPr>
        <w:spacing w:after="0"/>
        <w:ind w:firstLine="709"/>
        <w:jc w:val="both"/>
      </w:pPr>
    </w:p>
    <w:p w14:paraId="18E53B25" w14:textId="77777777" w:rsidR="00B85DD6" w:rsidRPr="00B85DD6" w:rsidRDefault="00B85DD6" w:rsidP="00B85DD6">
      <w:pPr>
        <w:spacing w:after="0"/>
        <w:ind w:firstLine="709"/>
        <w:jc w:val="both"/>
        <w:rPr>
          <w:b/>
          <w:bCs/>
          <w:lang w:val="en-US"/>
        </w:rPr>
      </w:pPr>
      <w:r w:rsidRPr="00B85DD6">
        <w:rPr>
          <w:b/>
          <w:bCs/>
          <w:lang w:val="en-US"/>
        </w:rPr>
        <w:lastRenderedPageBreak/>
        <w:t>Research of radiation conditions using KODIZ</w:t>
      </w:r>
      <w:r>
        <w:rPr>
          <w:b/>
          <w:bCs/>
          <w:lang w:val="en-US"/>
        </w:rPr>
        <w:t xml:space="preserve"> and KODIZ-2</w:t>
      </w:r>
      <w:r w:rsidRPr="00B85DD6">
        <w:rPr>
          <w:b/>
          <w:bCs/>
          <w:lang w:val="en-US"/>
        </w:rPr>
        <w:t xml:space="preserve"> spectrometers for </w:t>
      </w:r>
      <w:proofErr w:type="spellStart"/>
      <w:r>
        <w:rPr>
          <w:b/>
          <w:bCs/>
          <w:lang w:val="en-US"/>
        </w:rPr>
        <w:t>cubesats</w:t>
      </w:r>
      <w:proofErr w:type="spellEnd"/>
    </w:p>
    <w:p w14:paraId="2D1ABB1B" w14:textId="7C610A40" w:rsidR="00B85DD6" w:rsidRDefault="00B85DD6" w:rsidP="00B85DD6">
      <w:pPr>
        <w:spacing w:after="0"/>
        <w:ind w:firstLine="709"/>
        <w:jc w:val="both"/>
        <w:rPr>
          <w:lang w:val="en-US"/>
        </w:rPr>
      </w:pPr>
      <w:r w:rsidRPr="004336F4">
        <w:rPr>
          <w:lang w:val="en-US"/>
        </w:rPr>
        <w:br/>
      </w:r>
      <w:r w:rsidRPr="004336F4">
        <w:rPr>
          <w:lang w:val="en-US"/>
        </w:rPr>
        <w:br/>
        <w:t>I.</w:t>
      </w:r>
      <w:r>
        <w:rPr>
          <w:lang w:val="en-US"/>
        </w:rPr>
        <w:t>A</w:t>
      </w:r>
      <w:r w:rsidRPr="004336F4">
        <w:rPr>
          <w:lang w:val="en-US"/>
        </w:rPr>
        <w:t xml:space="preserve">. </w:t>
      </w:r>
      <w:r>
        <w:rPr>
          <w:lang w:val="en-US"/>
        </w:rPr>
        <w:t>Zolotarev</w:t>
      </w:r>
      <w:r w:rsidRPr="004336F4">
        <w:rPr>
          <w:lang w:val="en-US"/>
        </w:rPr>
        <w:t xml:space="preserve"> </w:t>
      </w:r>
      <w:proofErr w:type="gramStart"/>
      <w:r w:rsidRPr="004336F4">
        <w:rPr>
          <w:lang w:val="en-US"/>
        </w:rPr>
        <w:t>1 ,</w:t>
      </w:r>
      <w:proofErr w:type="gramEnd"/>
      <w:r w:rsidRPr="004336F4">
        <w:rPr>
          <w:lang w:val="en-US"/>
        </w:rPr>
        <w:t xml:space="preserve"> </w:t>
      </w:r>
      <w:r>
        <w:rPr>
          <w:lang w:val="en-US"/>
        </w:rPr>
        <w:t>V</w:t>
      </w:r>
      <w:r w:rsidRPr="004336F4">
        <w:rPr>
          <w:lang w:val="en-US"/>
        </w:rPr>
        <w:t>.</w:t>
      </w:r>
      <w:r>
        <w:rPr>
          <w:lang w:val="en-US"/>
        </w:rPr>
        <w:t>V</w:t>
      </w:r>
      <w:r w:rsidRPr="004336F4">
        <w:rPr>
          <w:lang w:val="en-US"/>
        </w:rPr>
        <w:t xml:space="preserve">. </w:t>
      </w:r>
      <w:proofErr w:type="spellStart"/>
      <w:r>
        <w:rPr>
          <w:lang w:val="en-US"/>
        </w:rPr>
        <w:t>Benghin</w:t>
      </w:r>
      <w:proofErr w:type="spellEnd"/>
      <w:r w:rsidRPr="004336F4">
        <w:rPr>
          <w:lang w:val="en-US"/>
        </w:rPr>
        <w:t xml:space="preserve"> </w:t>
      </w:r>
      <w:r w:rsidRPr="00830E99">
        <w:rPr>
          <w:lang w:val="en-US"/>
        </w:rPr>
        <w:t>1,2</w:t>
      </w:r>
      <w:r w:rsidRPr="004336F4">
        <w:rPr>
          <w:lang w:val="en-US"/>
        </w:rPr>
        <w:t xml:space="preserve"> , </w:t>
      </w:r>
      <w:r>
        <w:rPr>
          <w:lang w:val="en-US"/>
        </w:rPr>
        <w:t>G</w:t>
      </w:r>
      <w:r w:rsidRPr="004336F4">
        <w:rPr>
          <w:lang w:val="en-US"/>
        </w:rPr>
        <w:t>.</w:t>
      </w:r>
      <w:r>
        <w:rPr>
          <w:lang w:val="en-US"/>
        </w:rPr>
        <w:t>I</w:t>
      </w:r>
      <w:r w:rsidRPr="004336F4">
        <w:rPr>
          <w:lang w:val="en-US"/>
        </w:rPr>
        <w:t xml:space="preserve">. </w:t>
      </w:r>
      <w:r>
        <w:rPr>
          <w:lang w:val="en-US"/>
        </w:rPr>
        <w:t>Antonyuk</w:t>
      </w:r>
      <w:r w:rsidRPr="004336F4">
        <w:rPr>
          <w:lang w:val="en-US"/>
        </w:rPr>
        <w:t xml:space="preserve"> </w:t>
      </w:r>
      <w:r>
        <w:rPr>
          <w:lang w:val="en-US"/>
        </w:rPr>
        <w:t>1</w:t>
      </w:r>
      <w:r w:rsidRPr="00830E99">
        <w:rPr>
          <w:lang w:val="en-US"/>
        </w:rPr>
        <w:t>,</w:t>
      </w:r>
      <w:r>
        <w:rPr>
          <w:lang w:val="en-US"/>
        </w:rPr>
        <w:t>3</w:t>
      </w:r>
      <w:r w:rsidRPr="004336F4">
        <w:rPr>
          <w:lang w:val="en-US"/>
        </w:rPr>
        <w:t xml:space="preserve"> , </w:t>
      </w:r>
      <w:r>
        <w:rPr>
          <w:lang w:val="en-US"/>
        </w:rPr>
        <w:t>A.M. Sadikov</w:t>
      </w:r>
      <w:r w:rsidRPr="004336F4">
        <w:rPr>
          <w:lang w:val="en-US"/>
        </w:rPr>
        <w:t xml:space="preserve"> </w:t>
      </w:r>
      <w:r w:rsidRPr="00830E99">
        <w:rPr>
          <w:lang w:val="en-US"/>
        </w:rPr>
        <w:t>1,3</w:t>
      </w:r>
      <w:r w:rsidRPr="002B1832">
        <w:rPr>
          <w:lang w:val="en-US"/>
        </w:rPr>
        <w:t>,</w:t>
      </w:r>
      <w:r w:rsidR="00C82ECE" w:rsidRPr="00C82ECE">
        <w:rPr>
          <w:lang w:val="en-US"/>
        </w:rPr>
        <w:t xml:space="preserve"> </w:t>
      </w:r>
      <w:r w:rsidR="00C82ECE" w:rsidRPr="00B85DD6">
        <w:rPr>
          <w:lang w:val="en-US"/>
        </w:rPr>
        <w:t xml:space="preserve">S.I. </w:t>
      </w:r>
      <w:proofErr w:type="spellStart"/>
      <w:r w:rsidR="00C82ECE" w:rsidRPr="00B85DD6">
        <w:rPr>
          <w:lang w:val="en-US"/>
        </w:rPr>
        <w:t>Svertilov</w:t>
      </w:r>
      <w:proofErr w:type="spellEnd"/>
      <w:r w:rsidR="00C82ECE" w:rsidRPr="00B85DD6">
        <w:rPr>
          <w:lang w:val="en-US"/>
        </w:rPr>
        <w:t xml:space="preserve"> 3, V.V. Bogomolov</w:t>
      </w:r>
      <w:r w:rsidRPr="002B1832">
        <w:rPr>
          <w:lang w:val="en-US"/>
        </w:rPr>
        <w:t xml:space="preserve"> </w:t>
      </w:r>
      <w:r w:rsidRPr="00B85DD6">
        <w:rPr>
          <w:lang w:val="en-US"/>
        </w:rPr>
        <w:t>3</w:t>
      </w:r>
      <w:r w:rsidRPr="00830E99">
        <w:rPr>
          <w:lang w:val="en-US"/>
        </w:rPr>
        <w:t xml:space="preserve"> </w:t>
      </w:r>
      <w:r w:rsidRPr="004336F4">
        <w:rPr>
          <w:lang w:val="en-US"/>
        </w:rPr>
        <w:t xml:space="preserve">and </w:t>
      </w:r>
      <w:r>
        <w:rPr>
          <w:lang w:val="en-US"/>
        </w:rPr>
        <w:t xml:space="preserve">V.I. </w:t>
      </w:r>
      <w:proofErr w:type="spellStart"/>
      <w:r>
        <w:rPr>
          <w:lang w:val="en-US"/>
        </w:rPr>
        <w:t>Osedlo</w:t>
      </w:r>
      <w:proofErr w:type="spellEnd"/>
      <w:r w:rsidRPr="00830E99">
        <w:rPr>
          <w:lang w:val="en-US"/>
        </w:rPr>
        <w:t xml:space="preserve"> </w:t>
      </w:r>
      <w:r w:rsidRPr="00B85DD6">
        <w:rPr>
          <w:lang w:val="en-US"/>
        </w:rPr>
        <w:t>3</w:t>
      </w:r>
      <w:r w:rsidRPr="004336F4">
        <w:rPr>
          <w:lang w:val="en-US"/>
        </w:rPr>
        <w:br/>
      </w:r>
      <w:r w:rsidRPr="004336F4">
        <w:rPr>
          <w:lang w:val="en-US"/>
        </w:rPr>
        <w:br/>
        <w:t xml:space="preserve">1. </w:t>
      </w:r>
      <w:r>
        <w:rPr>
          <w:lang w:val="en-US"/>
        </w:rPr>
        <w:t>SINP MSU</w:t>
      </w:r>
      <w:r w:rsidRPr="004336F4">
        <w:rPr>
          <w:lang w:val="en-US"/>
        </w:rPr>
        <w:t xml:space="preserve">, </w:t>
      </w:r>
      <w:r>
        <w:rPr>
          <w:lang w:val="en-US"/>
        </w:rPr>
        <w:t>Moscow</w:t>
      </w:r>
      <w:r w:rsidRPr="004336F4">
        <w:rPr>
          <w:lang w:val="en-US"/>
        </w:rPr>
        <w:t>, Russia</w:t>
      </w:r>
      <w:r w:rsidRPr="004336F4">
        <w:rPr>
          <w:lang w:val="en-US"/>
        </w:rPr>
        <w:br/>
        <w:t xml:space="preserve">2. </w:t>
      </w:r>
      <w:r>
        <w:rPr>
          <w:lang w:val="en-US"/>
        </w:rPr>
        <w:t>IBMP</w:t>
      </w:r>
      <w:r w:rsidRPr="004336F4">
        <w:rPr>
          <w:lang w:val="en-US"/>
        </w:rPr>
        <w:t xml:space="preserve">, </w:t>
      </w:r>
      <w:r>
        <w:rPr>
          <w:lang w:val="en-US"/>
        </w:rPr>
        <w:t>Moscow</w:t>
      </w:r>
      <w:r w:rsidRPr="004336F4">
        <w:rPr>
          <w:lang w:val="en-US"/>
        </w:rPr>
        <w:t>, Russia</w:t>
      </w:r>
    </w:p>
    <w:p w14:paraId="3C401DB0" w14:textId="77777777" w:rsidR="00B85DD6" w:rsidRDefault="00B85DD6" w:rsidP="00B85DD6">
      <w:pPr>
        <w:spacing w:after="0"/>
        <w:jc w:val="both"/>
      </w:pPr>
      <w:r w:rsidRPr="00B85DD6">
        <w:rPr>
          <w:lang w:val="en-US"/>
        </w:rPr>
        <w:t xml:space="preserve">3. </w:t>
      </w:r>
      <w:r>
        <w:rPr>
          <w:lang w:val="en-US"/>
        </w:rPr>
        <w:t>MSU</w:t>
      </w:r>
      <w:r w:rsidRPr="00B85DD6">
        <w:rPr>
          <w:lang w:val="en-US"/>
        </w:rPr>
        <w:t xml:space="preserve">, </w:t>
      </w:r>
      <w:r>
        <w:rPr>
          <w:lang w:val="en-US"/>
        </w:rPr>
        <w:t>Moscow</w:t>
      </w:r>
      <w:r w:rsidRPr="00B85DD6">
        <w:rPr>
          <w:lang w:val="en-US"/>
        </w:rPr>
        <w:t xml:space="preserve">, </w:t>
      </w:r>
      <w:r w:rsidRPr="004336F4">
        <w:rPr>
          <w:lang w:val="en-US"/>
        </w:rPr>
        <w:t>Russia</w:t>
      </w:r>
      <w:r w:rsidRPr="00B85DD6">
        <w:rPr>
          <w:lang w:val="en-US"/>
        </w:rPr>
        <w:t xml:space="preserve"> </w:t>
      </w:r>
    </w:p>
    <w:p w14:paraId="2241B081" w14:textId="384F9050" w:rsidR="00830E99" w:rsidRPr="00C82ECE" w:rsidRDefault="00C82ECE" w:rsidP="00B85DD6">
      <w:pPr>
        <w:spacing w:after="0"/>
        <w:jc w:val="both"/>
        <w:rPr>
          <w:noProof/>
          <w:lang w:val="en-US"/>
        </w:rPr>
      </w:pPr>
      <w:r w:rsidRPr="00C82ECE">
        <w:rPr>
          <w:noProof/>
          <w:lang w:val="en-US"/>
        </w:rPr>
        <w:t xml:space="preserve">The SINP MSU has been conducting radiation research using spectrometers on small spacecraft since 2022. The KODIZ device, a combined radiation detector, was launched in 2022 on the Monitor-1 satellite and contained a detector telescope, which made it possible to assess the possibility of creating ultra-small spectrometers. In 2024, the SUP </w:t>
      </w:r>
      <w:r w:rsidR="00FD6D2E">
        <w:rPr>
          <w:noProof/>
          <w:lang w:val="en-US"/>
        </w:rPr>
        <w:t xml:space="preserve">– a </w:t>
      </w:r>
      <w:r w:rsidR="00FD6D2E" w:rsidRPr="00C82ECE">
        <w:rPr>
          <w:noProof/>
          <w:lang w:val="en-US"/>
        </w:rPr>
        <w:t xml:space="preserve">universal proton </w:t>
      </w:r>
      <w:r w:rsidRPr="00C82ECE">
        <w:rPr>
          <w:noProof/>
          <w:lang w:val="en-US"/>
        </w:rPr>
        <w:t xml:space="preserve">spectrometer was launched as part of the Altair satellite and is currently undergoing flight tests. The </w:t>
      </w:r>
      <w:r>
        <w:rPr>
          <w:lang w:val="en-US"/>
        </w:rPr>
        <w:t>K</w:t>
      </w:r>
      <w:r w:rsidRPr="00C82ECE">
        <w:rPr>
          <w:lang w:val="en-US"/>
        </w:rPr>
        <w:t>ODI</w:t>
      </w:r>
      <w:r>
        <w:rPr>
          <w:lang w:val="en-US"/>
        </w:rPr>
        <w:t>Z</w:t>
      </w:r>
      <w:r w:rsidRPr="00C82ECE">
        <w:rPr>
          <w:lang w:val="en-US"/>
        </w:rPr>
        <w:t>-2</w:t>
      </w:r>
      <w:r>
        <w:rPr>
          <w:lang w:val="en-US"/>
        </w:rPr>
        <w:t xml:space="preserve"> instrument</w:t>
      </w:r>
      <w:r w:rsidRPr="00C82ECE">
        <w:rPr>
          <w:noProof/>
          <w:lang w:val="en-US"/>
        </w:rPr>
        <w:t xml:space="preserve">, which consists of three detector telescopes and a Cherenkov detector, is being prepared for future research on the Scorpion satellite. The sensitivity </w:t>
      </w:r>
      <w:r w:rsidR="00FD6D2E">
        <w:rPr>
          <w:noProof/>
          <w:lang w:val="en-US"/>
        </w:rPr>
        <w:t>directions</w:t>
      </w:r>
      <w:r w:rsidRPr="00C82ECE">
        <w:rPr>
          <w:noProof/>
          <w:lang w:val="en-US"/>
        </w:rPr>
        <w:t xml:space="preserve"> of the detector telescopes are directed orthogonally, which will make it possible to obtain information about the fl</w:t>
      </w:r>
      <w:r w:rsidR="00FD6D2E">
        <w:rPr>
          <w:noProof/>
          <w:lang w:val="en-US"/>
        </w:rPr>
        <w:t>ux</w:t>
      </w:r>
      <w:r w:rsidRPr="00C82ECE">
        <w:rPr>
          <w:noProof/>
          <w:lang w:val="en-US"/>
        </w:rPr>
        <w:t xml:space="preserve"> of trapped particles in the radiation belts and </w:t>
      </w:r>
      <w:r w:rsidR="00FD6D2E" w:rsidRPr="00C82ECE">
        <w:rPr>
          <w:noProof/>
          <w:lang w:val="en-US"/>
        </w:rPr>
        <w:t>fl</w:t>
      </w:r>
      <w:r w:rsidR="00FD6D2E">
        <w:rPr>
          <w:noProof/>
          <w:lang w:val="en-US"/>
        </w:rPr>
        <w:t>ux</w:t>
      </w:r>
      <w:r w:rsidR="00FD6D2E" w:rsidRPr="00C82ECE">
        <w:rPr>
          <w:noProof/>
          <w:lang w:val="en-US"/>
        </w:rPr>
        <w:t xml:space="preserve"> of </w:t>
      </w:r>
      <w:r w:rsidRPr="00C82ECE">
        <w:rPr>
          <w:noProof/>
          <w:lang w:val="en-US"/>
        </w:rPr>
        <w:t>precipitating particles. The semiconductor detectors in the telescopes are supplemented with a scintillation CsI detector, which made it possible to expand the energy range of regist</w:t>
      </w:r>
      <w:r w:rsidR="00FD6D2E">
        <w:rPr>
          <w:noProof/>
          <w:lang w:val="en-US"/>
        </w:rPr>
        <w:t>ered protons</w:t>
      </w:r>
      <w:r w:rsidRPr="00C82ECE">
        <w:rPr>
          <w:noProof/>
          <w:lang w:val="en-US"/>
        </w:rPr>
        <w:t xml:space="preserve"> to 80 MeV. The presence of a network of satellites with spectrometers in low Earth orbit will make it possible to create a system for operational monitoring of radiation conditions in low Earth orbit.</w:t>
      </w:r>
    </w:p>
    <w:p w14:paraId="1D6343E0" w14:textId="1CC08F2F" w:rsidR="00830E99" w:rsidRDefault="00830E99" w:rsidP="00C82ECE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338E9F72" wp14:editId="3CF6A2AF">
            <wp:extent cx="3228975" cy="2847975"/>
            <wp:effectExtent l="0" t="0" r="9525" b="9525"/>
            <wp:docPr id="143300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6553" r="34029" b="8262"/>
                    <a:stretch/>
                  </pic:blipFill>
                  <pic:spPr bwMode="auto">
                    <a:xfrm>
                      <a:off x="0" y="0"/>
                      <a:ext cx="3228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BD8F2" w14:textId="28F68C6E" w:rsidR="00C82ECE" w:rsidRPr="00C82ECE" w:rsidRDefault="00C82ECE" w:rsidP="00C82ECE">
      <w:pPr>
        <w:spacing w:after="0"/>
        <w:jc w:val="center"/>
        <w:rPr>
          <w:lang w:val="en-US"/>
        </w:rPr>
      </w:pPr>
      <w:r w:rsidRPr="00C82ECE">
        <w:rPr>
          <w:lang w:val="en-US"/>
        </w:rPr>
        <w:t xml:space="preserve">Figure 1. Detector telescopes of the </w:t>
      </w:r>
      <w:r>
        <w:rPr>
          <w:lang w:val="en-US"/>
        </w:rPr>
        <w:t>K</w:t>
      </w:r>
      <w:r w:rsidRPr="00C82ECE">
        <w:rPr>
          <w:lang w:val="en-US"/>
        </w:rPr>
        <w:t>ODI</w:t>
      </w:r>
      <w:r>
        <w:rPr>
          <w:lang w:val="en-US"/>
        </w:rPr>
        <w:t>Z</w:t>
      </w:r>
      <w:r w:rsidRPr="00C82ECE">
        <w:rPr>
          <w:lang w:val="en-US"/>
        </w:rPr>
        <w:t>-2 device</w:t>
      </w:r>
    </w:p>
    <w:sectPr w:rsidR="00C82ECE" w:rsidRPr="00C82E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4E"/>
    <w:rsid w:val="00061071"/>
    <w:rsid w:val="002B1832"/>
    <w:rsid w:val="003D0BB1"/>
    <w:rsid w:val="004336F4"/>
    <w:rsid w:val="006C0B77"/>
    <w:rsid w:val="00747FC0"/>
    <w:rsid w:val="008242FF"/>
    <w:rsid w:val="00830E99"/>
    <w:rsid w:val="00870751"/>
    <w:rsid w:val="00922C48"/>
    <w:rsid w:val="00930901"/>
    <w:rsid w:val="009A5647"/>
    <w:rsid w:val="00B85DD6"/>
    <w:rsid w:val="00B915B7"/>
    <w:rsid w:val="00C0244E"/>
    <w:rsid w:val="00C82ECE"/>
    <w:rsid w:val="00DF7B3B"/>
    <w:rsid w:val="00EA59DF"/>
    <w:rsid w:val="00EE4070"/>
    <w:rsid w:val="00F12C76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222B"/>
  <w15:chartTrackingRefBased/>
  <w15:docId w15:val="{A4EB9EB3-ACF4-4352-9642-05F57BF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4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2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24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44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44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244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244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244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244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2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244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24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244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24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244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24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3</cp:revision>
  <dcterms:created xsi:type="dcterms:W3CDTF">2025-02-07T09:46:00Z</dcterms:created>
  <dcterms:modified xsi:type="dcterms:W3CDTF">2025-02-07T12:38:00Z</dcterms:modified>
</cp:coreProperties>
</file>