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7CC2" w14:textId="569CC336" w:rsidR="00A27237" w:rsidRPr="004A0EDC" w:rsidRDefault="00A91B7E" w:rsidP="00A27237">
      <w:pPr>
        <w:spacing w:after="0"/>
        <w:jc w:val="both"/>
      </w:pPr>
      <w:r>
        <w:t>A n</w:t>
      </w:r>
      <w:r w:rsidR="000761F5" w:rsidRPr="004A0EDC">
        <w:t>ew approach to data analysis of trapped radiation in the inner radiation belt.</w:t>
      </w:r>
    </w:p>
    <w:p w14:paraId="789A8E97" w14:textId="77777777" w:rsidR="00A27237" w:rsidRPr="004A0EDC" w:rsidRDefault="00A27237" w:rsidP="00A27237">
      <w:pPr>
        <w:spacing w:after="0"/>
        <w:jc w:val="both"/>
      </w:pPr>
    </w:p>
    <w:p w14:paraId="20F1332C" w14:textId="55F8CB4D" w:rsidR="00F12C76" w:rsidRPr="004A0EDC" w:rsidRDefault="00A27237" w:rsidP="00A27237">
      <w:pPr>
        <w:spacing w:after="0"/>
        <w:jc w:val="both"/>
        <w:rPr>
          <w:vertAlign w:val="superscript"/>
        </w:rPr>
      </w:pPr>
      <w:r w:rsidRPr="004A0EDC">
        <w:t>V.V. Malakhov</w:t>
      </w:r>
      <w:r w:rsidRPr="004A0EDC">
        <w:rPr>
          <w:vertAlign w:val="superscript"/>
        </w:rPr>
        <w:t>1</w:t>
      </w:r>
      <w:r w:rsidRPr="004A0EDC">
        <w:t>, A.A. Leonov</w:t>
      </w:r>
      <w:r w:rsidRPr="004A0EDC">
        <w:rPr>
          <w:vertAlign w:val="superscript"/>
        </w:rPr>
        <w:t>1,2</w:t>
      </w:r>
      <w:r w:rsidRPr="004A0EDC">
        <w:t>, A.G. Mayorov</w:t>
      </w:r>
      <w:r w:rsidRPr="004A0EDC">
        <w:rPr>
          <w:vertAlign w:val="superscript"/>
        </w:rPr>
        <w:t>1</w:t>
      </w:r>
      <w:r w:rsidR="00AC32CB" w:rsidRPr="004A0EDC">
        <w:t xml:space="preserve"> and</w:t>
      </w:r>
      <w:r w:rsidRPr="004A0EDC">
        <w:t xml:space="preserve"> S.A. Rodenko</w:t>
      </w:r>
      <w:r w:rsidRPr="004A0EDC">
        <w:rPr>
          <w:vertAlign w:val="superscript"/>
        </w:rPr>
        <w:t>1</w:t>
      </w:r>
    </w:p>
    <w:p w14:paraId="411F20C0" w14:textId="77777777" w:rsidR="00A27237" w:rsidRPr="004A0EDC" w:rsidRDefault="00A27237" w:rsidP="00A27237">
      <w:pPr>
        <w:spacing w:after="0"/>
        <w:jc w:val="both"/>
      </w:pPr>
    </w:p>
    <w:p w14:paraId="74C2A5DF" w14:textId="736DCC86" w:rsidR="00A27237" w:rsidRPr="004A0EDC" w:rsidRDefault="00A27237" w:rsidP="00A27237">
      <w:pPr>
        <w:spacing w:after="0"/>
        <w:jc w:val="both"/>
      </w:pPr>
      <w:r w:rsidRPr="004A0EDC">
        <w:t>1. National Research Nuclear University “MEPhI”, Moscow, Russia</w:t>
      </w:r>
    </w:p>
    <w:p w14:paraId="38B44C4C" w14:textId="5ECD1C16" w:rsidR="00A27237" w:rsidRPr="004A0EDC" w:rsidRDefault="00A27237" w:rsidP="00A27237">
      <w:pPr>
        <w:spacing w:after="0"/>
        <w:jc w:val="both"/>
      </w:pPr>
      <w:r w:rsidRPr="004A0EDC">
        <w:t>2. Lebedev Physical Institute, Moscow, Russia</w:t>
      </w:r>
    </w:p>
    <w:p w14:paraId="1AEAF441" w14:textId="77777777" w:rsidR="00A27237" w:rsidRPr="004A0EDC" w:rsidRDefault="00A27237" w:rsidP="00A27237">
      <w:pPr>
        <w:spacing w:after="0"/>
        <w:jc w:val="both"/>
      </w:pPr>
    </w:p>
    <w:p w14:paraId="6D5B50DA" w14:textId="6518CFFE" w:rsidR="00A27237" w:rsidRPr="004A0EDC" w:rsidRDefault="00B51F2C" w:rsidP="00A27237">
      <w:pPr>
        <w:spacing w:after="0"/>
        <w:jc w:val="both"/>
      </w:pPr>
      <w:r w:rsidRPr="004A0EDC">
        <w:t>One of the everlasting problems of data analysis in the Earth</w:t>
      </w:r>
      <w:r w:rsidR="001001BE" w:rsidRPr="004A0EDC">
        <w:t xml:space="preserve"> inner</w:t>
      </w:r>
      <w:r w:rsidRPr="004A0EDC">
        <w:t xml:space="preserve"> radiation belt is quite large discrepancies between different measurements</w:t>
      </w:r>
      <w:r w:rsidR="001001BE" w:rsidRPr="004A0EDC">
        <w:t xml:space="preserve"> of trapped fluxes</w:t>
      </w:r>
      <w:r w:rsidR="006D2A3E" w:rsidRPr="004A0EDC">
        <w:t>, as a result different models based on those measurements also give different results</w:t>
      </w:r>
      <w:r w:rsidRPr="004A0EDC">
        <w:t>.</w:t>
      </w:r>
      <w:r w:rsidR="0087137A" w:rsidRPr="004A0EDC">
        <w:t xml:space="preserve"> At some geomagnetic areas the</w:t>
      </w:r>
      <w:r w:rsidR="006D2A3E" w:rsidRPr="004A0EDC">
        <w:t xml:space="preserve"> discrepancies r</w:t>
      </w:r>
      <w:r w:rsidR="0087137A" w:rsidRPr="004A0EDC">
        <w:t xml:space="preserve">each </w:t>
      </w:r>
      <w:r w:rsidR="006D2A3E" w:rsidRPr="004A0EDC">
        <w:t xml:space="preserve">up to </w:t>
      </w:r>
      <w:r w:rsidR="0087137A" w:rsidRPr="004A0EDC">
        <w:t xml:space="preserve">two orders of magnitude. </w:t>
      </w:r>
      <w:r w:rsidR="006D2A3E" w:rsidRPr="004A0EDC">
        <w:t xml:space="preserve"> The most affected regions are low </w:t>
      </w:r>
      <w:r w:rsidR="001001BE" w:rsidRPr="004A0EDC">
        <w:t>drift shell</w:t>
      </w:r>
      <w:r w:rsidR="006D2A3E" w:rsidRPr="004A0EDC">
        <w:t xml:space="preserve"> (L&lt;1.2) and high </w:t>
      </w:r>
      <w:r w:rsidR="001001BE" w:rsidRPr="004A0EDC">
        <w:t xml:space="preserve">particles’ </w:t>
      </w:r>
      <w:r w:rsidR="006D2A3E" w:rsidRPr="004A0EDC">
        <w:t>energies (</w:t>
      </w:r>
      <w:r w:rsidR="001001BE" w:rsidRPr="004A0EDC">
        <w:t xml:space="preserve">for protons </w:t>
      </w:r>
      <w:r w:rsidR="006D2A3E" w:rsidRPr="004A0EDC">
        <w:t xml:space="preserve">E&gt;400 MeV). Qualitatively it is </w:t>
      </w:r>
      <w:r w:rsidR="001001BE" w:rsidRPr="004A0EDC">
        <w:t xml:space="preserve">usually </w:t>
      </w:r>
      <w:r w:rsidR="006D2A3E" w:rsidRPr="004A0EDC">
        <w:t>explained by</w:t>
      </w:r>
      <w:r w:rsidR="001001BE" w:rsidRPr="004A0EDC">
        <w:t xml:space="preserve"> a high gradient of fluxes at low drift shells, temporal variation of magnetic field, that instruments took measurements in different periods of time and the simplicity of many old instruments. </w:t>
      </w:r>
      <w:r w:rsidR="00EE0A6E" w:rsidRPr="004A0EDC">
        <w:t xml:space="preserve">But there is a lack of quantitative analyses of these factors. </w:t>
      </w:r>
    </w:p>
    <w:p w14:paraId="2E1B0D64" w14:textId="313BC6DB" w:rsidR="00EE0A6E" w:rsidRDefault="004A0EDC" w:rsidP="00A27237">
      <w:pPr>
        <w:spacing w:after="0"/>
        <w:jc w:val="both"/>
      </w:pPr>
      <w:r w:rsidRPr="004A0EDC">
        <w:t>We suppose that</w:t>
      </w:r>
      <w:r w:rsidR="002A1656">
        <w:t xml:space="preserve"> the main reason why these factors affect the data analysis is in simplified definition of geomagnetic parameters (mostly L</w:t>
      </w:r>
      <w:r w:rsidR="00294F38">
        <w:t>-parameter</w:t>
      </w:r>
      <w:r w:rsidR="002A1656">
        <w:t>)</w:t>
      </w:r>
      <w:r w:rsidR="002A1656" w:rsidRPr="002A1656">
        <w:t xml:space="preserve">. </w:t>
      </w:r>
      <w:r w:rsidR="002A1656">
        <w:t xml:space="preserve">The point is that </w:t>
      </w:r>
      <w:r w:rsidR="007D6D85">
        <w:t>a value of L attribut</w:t>
      </w:r>
      <w:r w:rsidR="00294F38">
        <w:t>ing</w:t>
      </w:r>
      <w:r w:rsidR="007D6D85">
        <w:t xml:space="preserve"> to registered particles is usually calculated at the point of registration, while strictly speaking it should be taken the particles gyrocenter. </w:t>
      </w:r>
      <w:r w:rsidR="00294F38">
        <w:t>In the latter</w:t>
      </w:r>
      <w:r w:rsidR="007D6D85">
        <w:t xml:space="preserve"> </w:t>
      </w:r>
      <w:r w:rsidR="00294F38">
        <w:t xml:space="preserve">case, </w:t>
      </w:r>
      <w:r w:rsidR="007D6D85">
        <w:t>particles of different energies and coming to the instrument from different directions should be attributed with different values of L.</w:t>
      </w:r>
      <w:r w:rsidR="00294F38">
        <w:t xml:space="preserve"> At the region of high gradient of fluxes (L&lt;1.20) and high particle energies (E&gt;100 MeV) it results in the fact that an instrument in such regions actually registers a mixture of different geomagnetic areas (with different fluxes), and the real composition depends on the instrument position and orientation in space and instrument’s field of view (FoV).</w:t>
      </w:r>
    </w:p>
    <w:p w14:paraId="42603030" w14:textId="77B5AC69" w:rsidR="00294F38" w:rsidRPr="006274B1" w:rsidRDefault="00294F38" w:rsidP="00A27237">
      <w:pPr>
        <w:spacing w:after="0"/>
        <w:jc w:val="both"/>
      </w:pPr>
      <w:r>
        <w:t xml:space="preserve">In the report, we </w:t>
      </w:r>
      <w:r w:rsidR="00DA48CE">
        <w:t xml:space="preserve">will </w:t>
      </w:r>
      <w:r>
        <w:t xml:space="preserve">present such an analysis made for </w:t>
      </w:r>
      <w:r w:rsidR="006274B1">
        <w:t xml:space="preserve">the </w:t>
      </w:r>
      <w:r>
        <w:t>PAMELA spectrometer for protons with energy range from 65 MeV to 3 GeV</w:t>
      </w:r>
      <w:r w:rsidR="00DA48CE">
        <w:t xml:space="preserve"> covering the part of its orbit with local drift-shells L&lt;3.0</w:t>
      </w:r>
      <w:r>
        <w:t>.</w:t>
      </w:r>
      <w:r w:rsidR="00DA48CE" w:rsidRPr="00DA48CE">
        <w:t xml:space="preserve"> </w:t>
      </w:r>
      <w:r w:rsidR="006274B1">
        <w:t>Our analysis showed that even for limited region of the inner radiation belt available for the spectrometer, the mixture of different geomagnetic regions</w:t>
      </w:r>
      <w:r w:rsidR="00432301">
        <w:t xml:space="preserve"> within its FoV</w:t>
      </w:r>
      <w:r w:rsidR="006274B1">
        <w:t xml:space="preserve"> vary significantly as for different orbit as along one orbit.</w:t>
      </w:r>
      <w:r w:rsidR="00432301">
        <w:t xml:space="preserve"> Such analysis if made for other instruments can not only explain the observed discrepancies in the measurements in these areas but provide a tool for their calibration.</w:t>
      </w:r>
    </w:p>
    <w:sectPr w:rsidR="00294F38" w:rsidRPr="006274B1" w:rsidSect="00A27237">
      <w:pgSz w:w="11906" w:h="16838" w:code="9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7D"/>
    <w:rsid w:val="000761F5"/>
    <w:rsid w:val="001001BE"/>
    <w:rsid w:val="00294F38"/>
    <w:rsid w:val="002A1656"/>
    <w:rsid w:val="00432301"/>
    <w:rsid w:val="0044507D"/>
    <w:rsid w:val="004A0EDC"/>
    <w:rsid w:val="0051580C"/>
    <w:rsid w:val="005C0621"/>
    <w:rsid w:val="006274B1"/>
    <w:rsid w:val="006C0B77"/>
    <w:rsid w:val="006D2A3E"/>
    <w:rsid w:val="007D6D85"/>
    <w:rsid w:val="008242FF"/>
    <w:rsid w:val="00870751"/>
    <w:rsid w:val="0087137A"/>
    <w:rsid w:val="008963A9"/>
    <w:rsid w:val="00922C48"/>
    <w:rsid w:val="00A27237"/>
    <w:rsid w:val="00A91B7E"/>
    <w:rsid w:val="00AC32CB"/>
    <w:rsid w:val="00B51F2C"/>
    <w:rsid w:val="00B915B7"/>
    <w:rsid w:val="00DA48CE"/>
    <w:rsid w:val="00EA59DF"/>
    <w:rsid w:val="00EE0A6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FBA2"/>
  <w15:chartTrackingRefBased/>
  <w15:docId w15:val="{8747B27D-98AD-42A6-B3E4-AEDB6A70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2025-02-07T11:55:00Z</dcterms:created>
  <dcterms:modified xsi:type="dcterms:W3CDTF">2025-02-07T15:01:00Z</dcterms:modified>
</cp:coreProperties>
</file>