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6E83" w14:textId="647D1A88" w:rsidR="00833F5B" w:rsidRPr="009766B1" w:rsidRDefault="009766B1" w:rsidP="009766B1">
      <w:r>
        <w:rPr>
          <w:b/>
          <w:bCs/>
        </w:rPr>
        <w:t xml:space="preserve">Acceleration and losses of energetic electrons during </w:t>
      </w:r>
      <w:proofErr w:type="spellStart"/>
      <w:r>
        <w:rPr>
          <w:b/>
          <w:bCs/>
        </w:rPr>
        <w:t>substom</w:t>
      </w:r>
      <w:proofErr w:type="spellEnd"/>
      <w:r>
        <w:rPr>
          <w:b/>
          <w:bCs/>
        </w:rPr>
        <w:t xml:space="preserve"> injections </w:t>
      </w:r>
      <w:r w:rsidRPr="009766B1">
        <w:br/>
      </w:r>
      <w:r w:rsidRPr="009766B1">
        <w:br/>
      </w:r>
      <w:r>
        <w:t>A</w:t>
      </w:r>
      <w:r w:rsidRPr="009766B1">
        <w:t xml:space="preserve">.V. </w:t>
      </w:r>
      <w:r>
        <w:t>Artemyev</w:t>
      </w:r>
      <w:r w:rsidRPr="009766B1">
        <w:t xml:space="preserve"> 1</w:t>
      </w:r>
      <w:r>
        <w:t>,</w:t>
      </w:r>
      <w:r w:rsidRPr="009766B1">
        <w:t>2</w:t>
      </w:r>
      <w:r w:rsidRPr="009766B1">
        <w:br/>
      </w:r>
      <w:r w:rsidRPr="009766B1">
        <w:br/>
        <w:t xml:space="preserve">1. </w:t>
      </w:r>
      <w:r>
        <w:t>Space Research Institute</w:t>
      </w:r>
      <w:r w:rsidRPr="009766B1">
        <w:t>,</w:t>
      </w:r>
      <w:r>
        <w:t xml:space="preserve"> RAS,</w:t>
      </w:r>
      <w:r w:rsidRPr="009766B1">
        <w:t xml:space="preserve"> </w:t>
      </w:r>
      <w:r>
        <w:t>Moscow</w:t>
      </w:r>
      <w:r w:rsidRPr="009766B1">
        <w:t>, Russia</w:t>
      </w:r>
      <w:r w:rsidRPr="009766B1">
        <w:br/>
        <w:t>2. University of California, Los Angeles,</w:t>
      </w:r>
      <w:r>
        <w:t xml:space="preserve"> USA</w:t>
      </w:r>
      <w:r w:rsidRPr="009766B1">
        <w:br/>
      </w:r>
      <w:r w:rsidRPr="009766B1">
        <w:br/>
      </w:r>
      <w:r>
        <w:t xml:space="preserve">Substorm time injections of energetic electrons are characterized by various adiabatic and non-adiabatic processes contributing to electron acceleration and losses. One of the main acceleration processes is the adiabatic electron heating. Such heating, however, shapes quite unstable electron distributions driving generation of a wide range of electromagnetic and electrostatic waves. These wave modes largely contribute to electron scattering and losses via precipitation into the Earth’s ionosphere. </w:t>
      </w:r>
      <w:r w:rsidR="008A1E32">
        <w:t xml:space="preserve">This presentation combines recent results from low-altitude and equatorial spacecraft observations and numerical simulations with the focus on quantification of adiabatic and non-adiabatic effects in dynamics of electron injections. </w:t>
      </w:r>
    </w:p>
    <w:sectPr w:rsidR="00833F5B" w:rsidRPr="0097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09"/>
    <w:rsid w:val="000E1ADB"/>
    <w:rsid w:val="008002F0"/>
    <w:rsid w:val="00833F5B"/>
    <w:rsid w:val="008A1E32"/>
    <w:rsid w:val="00975671"/>
    <w:rsid w:val="009766B1"/>
    <w:rsid w:val="00C26709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79EF"/>
  <w15:chartTrackingRefBased/>
  <w15:docId w15:val="{17390E90-1F27-43BE-867E-3B6B4E4A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7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08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Artemyev</dc:creator>
  <cp:keywords/>
  <dc:description/>
  <cp:lastModifiedBy>Anton Artemyev</cp:lastModifiedBy>
  <cp:revision>2</cp:revision>
  <dcterms:created xsi:type="dcterms:W3CDTF">2025-01-14T07:38:00Z</dcterms:created>
  <dcterms:modified xsi:type="dcterms:W3CDTF">2025-01-14T09:29:00Z</dcterms:modified>
</cp:coreProperties>
</file>